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335A" w:rsidRDefault="00BB335A" w:rsidP="00056067">
      <w:pPr>
        <w:spacing w:after="0" w:line="240" w:lineRule="auto"/>
        <w:jc w:val="center"/>
        <w:rPr>
          <w:rFonts w:ascii="Times New Roman" w:hAnsi="Times New Roman"/>
          <w:b/>
          <w:sz w:val="28"/>
          <w:szCs w:val="28"/>
        </w:rPr>
      </w:pPr>
      <w:r>
        <w:rPr>
          <w:rFonts w:ascii="Times New Roman" w:hAnsi="Times New Roman"/>
          <w:b/>
          <w:sz w:val="28"/>
          <w:szCs w:val="28"/>
        </w:rPr>
        <w:t>ЛЕКЦИОННЫЙ КОМПЛЕКС</w:t>
      </w:r>
    </w:p>
    <w:p w:rsidR="00BB335A" w:rsidRDefault="00BB335A" w:rsidP="00056067">
      <w:pPr>
        <w:spacing w:after="0" w:line="240" w:lineRule="auto"/>
        <w:jc w:val="center"/>
        <w:rPr>
          <w:rFonts w:ascii="Times New Roman" w:hAnsi="Times New Roman"/>
          <w:b/>
          <w:sz w:val="28"/>
          <w:szCs w:val="28"/>
        </w:rPr>
      </w:pPr>
    </w:p>
    <w:p w:rsidR="00BB335A" w:rsidRDefault="00BB335A" w:rsidP="00D83CDF">
      <w:pPr>
        <w:spacing w:after="0" w:line="240" w:lineRule="auto"/>
        <w:rPr>
          <w:rFonts w:ascii="Times New Roman" w:hAnsi="Times New Roman"/>
          <w:b/>
          <w:sz w:val="28"/>
          <w:szCs w:val="28"/>
        </w:rPr>
      </w:pPr>
      <w:r>
        <w:rPr>
          <w:rFonts w:ascii="Times New Roman" w:hAnsi="Times New Roman"/>
          <w:b/>
          <w:sz w:val="28"/>
          <w:szCs w:val="28"/>
        </w:rPr>
        <w:t xml:space="preserve">Тема 1 </w:t>
      </w:r>
      <w:r w:rsidRPr="00056067">
        <w:rPr>
          <w:rFonts w:ascii="Times New Roman" w:hAnsi="Times New Roman"/>
          <w:b/>
          <w:sz w:val="28"/>
          <w:szCs w:val="28"/>
        </w:rPr>
        <w:t>Структурно-функциональные организации экосистем и их разнообразие</w:t>
      </w:r>
    </w:p>
    <w:p w:rsidR="00BB335A" w:rsidRDefault="00BB335A" w:rsidP="00D83CDF">
      <w:pPr>
        <w:spacing w:after="0" w:line="240" w:lineRule="auto"/>
        <w:rPr>
          <w:rFonts w:ascii="Times New Roman" w:hAnsi="Times New Roman"/>
          <w:b/>
          <w:sz w:val="28"/>
          <w:szCs w:val="28"/>
        </w:rPr>
      </w:pPr>
      <w:r>
        <w:rPr>
          <w:rFonts w:ascii="Times New Roman" w:hAnsi="Times New Roman"/>
          <w:b/>
          <w:sz w:val="28"/>
          <w:szCs w:val="28"/>
        </w:rPr>
        <w:t>Цели:</w:t>
      </w:r>
    </w:p>
    <w:p w:rsidR="00BB335A" w:rsidRDefault="00BB335A" w:rsidP="00D83CDF">
      <w:pPr>
        <w:spacing w:after="0" w:line="240" w:lineRule="auto"/>
        <w:rPr>
          <w:rFonts w:ascii="Times New Roman" w:hAnsi="Times New Roman"/>
          <w:sz w:val="28"/>
          <w:szCs w:val="28"/>
        </w:rPr>
      </w:pPr>
      <w:r w:rsidRPr="00D83CDF">
        <w:rPr>
          <w:rFonts w:ascii="Times New Roman" w:hAnsi="Times New Roman"/>
          <w:sz w:val="28"/>
          <w:szCs w:val="28"/>
        </w:rPr>
        <w:t xml:space="preserve">- </w:t>
      </w:r>
      <w:r>
        <w:rPr>
          <w:rFonts w:ascii="Times New Roman" w:hAnsi="Times New Roman"/>
          <w:sz w:val="28"/>
          <w:szCs w:val="28"/>
        </w:rPr>
        <w:t>познакомить с предметом и задачами дисциплины «Окружающая среда и биологическое разнообразие»;</w:t>
      </w:r>
    </w:p>
    <w:p w:rsidR="00BB335A" w:rsidRDefault="00BB335A" w:rsidP="00D83CDF">
      <w:pPr>
        <w:spacing w:after="0" w:line="240" w:lineRule="auto"/>
        <w:rPr>
          <w:rFonts w:ascii="Times New Roman" w:hAnsi="Times New Roman"/>
          <w:sz w:val="28"/>
          <w:szCs w:val="28"/>
        </w:rPr>
      </w:pPr>
      <w:r>
        <w:rPr>
          <w:rFonts w:ascii="Times New Roman" w:hAnsi="Times New Roman"/>
          <w:sz w:val="28"/>
          <w:szCs w:val="28"/>
        </w:rPr>
        <w:t>- дать представление о структурно-функциональной</w:t>
      </w:r>
      <w:r w:rsidRPr="00056067">
        <w:rPr>
          <w:rFonts w:ascii="Times New Roman" w:hAnsi="Times New Roman"/>
          <w:sz w:val="28"/>
          <w:szCs w:val="28"/>
        </w:rPr>
        <w:t xml:space="preserve"> организаци</w:t>
      </w:r>
      <w:r>
        <w:rPr>
          <w:rFonts w:ascii="Times New Roman" w:hAnsi="Times New Roman"/>
          <w:sz w:val="28"/>
          <w:szCs w:val="28"/>
        </w:rPr>
        <w:t>и экосистем</w:t>
      </w:r>
    </w:p>
    <w:p w:rsidR="00BB335A" w:rsidRPr="00D83CDF" w:rsidRDefault="00BB335A" w:rsidP="0068332F">
      <w:pPr>
        <w:spacing w:after="0" w:line="240" w:lineRule="auto"/>
        <w:rPr>
          <w:rFonts w:ascii="Times New Roman" w:hAnsi="Times New Roman"/>
          <w:b/>
          <w:sz w:val="28"/>
          <w:szCs w:val="28"/>
        </w:rPr>
      </w:pPr>
      <w:r w:rsidRPr="00D83CDF">
        <w:rPr>
          <w:rFonts w:ascii="Times New Roman" w:hAnsi="Times New Roman"/>
          <w:b/>
          <w:sz w:val="28"/>
          <w:szCs w:val="28"/>
        </w:rPr>
        <w:t>План:</w:t>
      </w:r>
    </w:p>
    <w:p w:rsidR="00BB335A" w:rsidRDefault="00BB335A" w:rsidP="0068332F">
      <w:pPr>
        <w:spacing w:after="0" w:line="240" w:lineRule="auto"/>
        <w:rPr>
          <w:rFonts w:ascii="Times New Roman" w:hAnsi="Times New Roman"/>
          <w:sz w:val="28"/>
          <w:szCs w:val="28"/>
        </w:rPr>
      </w:pPr>
      <w:r w:rsidRPr="00D83CDF">
        <w:rPr>
          <w:rFonts w:ascii="Times New Roman" w:hAnsi="Times New Roman"/>
          <w:sz w:val="28"/>
          <w:szCs w:val="28"/>
        </w:rPr>
        <w:t>1 Структурно-функциональные организации экосистем и их разнообразие.</w:t>
      </w:r>
      <w:r>
        <w:rPr>
          <w:rFonts w:ascii="Times New Roman" w:hAnsi="Times New Roman"/>
          <w:sz w:val="28"/>
          <w:szCs w:val="28"/>
        </w:rPr>
        <w:t xml:space="preserve"> </w:t>
      </w:r>
    </w:p>
    <w:p w:rsidR="00BB335A" w:rsidRPr="00D83CDF" w:rsidRDefault="00BB335A" w:rsidP="0068332F">
      <w:pPr>
        <w:spacing w:after="0" w:line="240" w:lineRule="auto"/>
        <w:rPr>
          <w:rFonts w:ascii="Times New Roman" w:hAnsi="Times New Roman"/>
          <w:sz w:val="28"/>
          <w:szCs w:val="28"/>
        </w:rPr>
      </w:pPr>
      <w:r w:rsidRPr="00D83CDF">
        <w:rPr>
          <w:rFonts w:ascii="Times New Roman" w:hAnsi="Times New Roman"/>
          <w:sz w:val="28"/>
          <w:szCs w:val="28"/>
        </w:rPr>
        <w:t xml:space="preserve">2 </w:t>
      </w:r>
      <w:r>
        <w:rPr>
          <w:rFonts w:ascii="Times New Roman" w:hAnsi="Times New Roman"/>
          <w:sz w:val="28"/>
          <w:szCs w:val="28"/>
        </w:rPr>
        <w:t>Б</w:t>
      </w:r>
      <w:r w:rsidRPr="00D83CDF">
        <w:rPr>
          <w:rFonts w:ascii="Times New Roman" w:hAnsi="Times New Roman"/>
          <w:sz w:val="28"/>
          <w:szCs w:val="28"/>
        </w:rPr>
        <w:t>иоразнообразие как индикатор структурно – функциональной организации экосистем.</w:t>
      </w:r>
    </w:p>
    <w:p w:rsidR="00BB335A" w:rsidRDefault="00BB335A" w:rsidP="0068332F">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3</w:t>
      </w:r>
      <w:r w:rsidRPr="00D83CDF">
        <w:rPr>
          <w:rFonts w:ascii="Times New Roman" w:hAnsi="Times New Roman"/>
          <w:b/>
          <w:sz w:val="28"/>
          <w:szCs w:val="28"/>
        </w:rPr>
        <w:t xml:space="preserve"> </w:t>
      </w:r>
      <w:r w:rsidRPr="00D83CDF">
        <w:rPr>
          <w:rFonts w:ascii="Times New Roman" w:hAnsi="Times New Roman"/>
          <w:sz w:val="28"/>
          <w:szCs w:val="28"/>
        </w:rPr>
        <w:t xml:space="preserve">Биоценоз. Растительность как компонент экосистемы (биогеоценоза). Автотрофная часть биоты в биогеоценозах. Фототрофы, их функции и особенности. Хемотрофы, их функции и особенности. Грибы и лишайники как компоненты экосистемы. </w:t>
      </w:r>
    </w:p>
    <w:p w:rsidR="00BB335A" w:rsidRPr="00D83CDF" w:rsidRDefault="00BB335A" w:rsidP="0068332F">
      <w:pPr>
        <w:widowControl w:val="0"/>
        <w:autoSpaceDE w:val="0"/>
        <w:autoSpaceDN w:val="0"/>
        <w:adjustRightInd w:val="0"/>
        <w:spacing w:after="0" w:line="240" w:lineRule="auto"/>
        <w:jc w:val="both"/>
        <w:rPr>
          <w:rFonts w:ascii="Times New Roman" w:hAnsi="Times New Roman"/>
          <w:b/>
          <w:sz w:val="28"/>
          <w:szCs w:val="28"/>
        </w:rPr>
      </w:pPr>
      <w:r>
        <w:rPr>
          <w:rFonts w:ascii="Times New Roman" w:hAnsi="Times New Roman"/>
          <w:sz w:val="28"/>
          <w:szCs w:val="28"/>
        </w:rPr>
        <w:t xml:space="preserve">4 </w:t>
      </w:r>
      <w:r w:rsidRPr="00D83CDF">
        <w:rPr>
          <w:rFonts w:ascii="Times New Roman" w:hAnsi="Times New Roman"/>
          <w:sz w:val="28"/>
          <w:szCs w:val="28"/>
        </w:rPr>
        <w:t>Функционально-трофическая классификация животного населения биогеоценозов. Микроорганизмы как часть биогеоценоза. Экотоп.</w:t>
      </w:r>
    </w:p>
    <w:p w:rsidR="00BB335A" w:rsidRPr="00D83CDF" w:rsidRDefault="00BB335A" w:rsidP="0068332F">
      <w:pPr>
        <w:spacing w:after="0" w:line="240" w:lineRule="auto"/>
        <w:rPr>
          <w:rFonts w:ascii="Times New Roman" w:hAnsi="Times New Roman"/>
          <w:b/>
          <w:sz w:val="28"/>
          <w:szCs w:val="28"/>
        </w:rPr>
      </w:pPr>
    </w:p>
    <w:p w:rsidR="00BB335A" w:rsidRPr="00056067" w:rsidRDefault="00BB335A" w:rsidP="0068332F">
      <w:pPr>
        <w:spacing w:after="0" w:line="240" w:lineRule="auto"/>
        <w:ind w:firstLine="708"/>
        <w:jc w:val="both"/>
        <w:rPr>
          <w:rFonts w:ascii="Times New Roman" w:hAnsi="Times New Roman"/>
          <w:sz w:val="28"/>
          <w:szCs w:val="28"/>
        </w:rPr>
      </w:pPr>
      <w:r w:rsidRPr="00D83CDF">
        <w:rPr>
          <w:rFonts w:ascii="Times New Roman" w:hAnsi="Times New Roman"/>
          <w:sz w:val="28"/>
          <w:szCs w:val="28"/>
        </w:rPr>
        <w:t>Структурно-функциональная организация является важнейшим свойством живых систем, а ее изучение стало возможным не только вследствие применения эколого-эволюционного (содержательного) и</w:t>
      </w:r>
      <w:r w:rsidRPr="00056067">
        <w:rPr>
          <w:rFonts w:ascii="Times New Roman" w:hAnsi="Times New Roman"/>
          <w:sz w:val="28"/>
          <w:szCs w:val="28"/>
        </w:rPr>
        <w:t xml:space="preserve"> системно-структурного (формального) подходов при анализе биологических с</w:t>
      </w:r>
      <w:r>
        <w:rPr>
          <w:rFonts w:ascii="Times New Roman" w:hAnsi="Times New Roman"/>
          <w:sz w:val="28"/>
          <w:szCs w:val="28"/>
        </w:rPr>
        <w:t>истем</w:t>
      </w:r>
      <w:r w:rsidRPr="00056067">
        <w:rPr>
          <w:rFonts w:ascii="Times New Roman" w:hAnsi="Times New Roman"/>
          <w:sz w:val="28"/>
          <w:szCs w:val="28"/>
        </w:rPr>
        <w:t>, но также и в результате последующей интеграции этих подходов при изучении структуры сообществ, ее изменений в пространстве и во времени.</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sz w:val="28"/>
          <w:szCs w:val="28"/>
        </w:rPr>
        <w:t>В связи с тем, что структурно-функциональная организация является основополагающей характеристикой биосистем организменного и надор</w:t>
      </w:r>
      <w:r>
        <w:rPr>
          <w:rFonts w:ascii="Times New Roman" w:hAnsi="Times New Roman"/>
          <w:sz w:val="28"/>
          <w:szCs w:val="28"/>
        </w:rPr>
        <w:t>о</w:t>
      </w:r>
      <w:r w:rsidRPr="00056067">
        <w:rPr>
          <w:rFonts w:ascii="Times New Roman" w:hAnsi="Times New Roman"/>
          <w:sz w:val="28"/>
          <w:szCs w:val="28"/>
        </w:rPr>
        <w:t>ганизменных уровней интеграции, то, как уже обсуждалось, правомочно при анализе этой важнейшей характеристики использовать функцию энтропии для оценки количества информации (разнообразия), содержащейся в структуре биосистем надорганизменных уровней. При этом, очевидно, нужно учитывать, что предложенный показатель (индекс Шеннона) отражает степень функционального единства компонентов биосистем, обеспечивающего их нормальное существование в конкретных условиях среды. Здесь следует отметить, что разнообразие повышается по мере увеличения числа элементов и их выровненности и наоборот — снижается при сокращении числа элементов и возрастании их невыровненности, причем увеличение разнообразия приводит к повышению сложности системы и ее организованности.</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sz w:val="28"/>
          <w:szCs w:val="28"/>
        </w:rPr>
        <w:t>Сегодня общее признание получило положение, что биосистемы разной степени интеграции от организма до биосферы включительно представляют собой диссипативные структуры (открытые, саморегулируемые и самовоспроизводящиеся системы, поддерживающие себя в состоянии, далеком от термодинамического равновесия). В этом плане "одной из главных задач современной теоретической биологии является приложение теории диссипативных структур к анализу динамики биосистем, будь то процессы исторического (филогенез) или индивидуального (о</w:t>
      </w:r>
      <w:r>
        <w:rPr>
          <w:rFonts w:ascii="Times New Roman" w:hAnsi="Times New Roman"/>
          <w:sz w:val="28"/>
          <w:szCs w:val="28"/>
        </w:rPr>
        <w:t>нтогенез) развития организмов"</w:t>
      </w:r>
      <w:r w:rsidRPr="00056067">
        <w:rPr>
          <w:rFonts w:ascii="Times New Roman" w:hAnsi="Times New Roman"/>
          <w:sz w:val="28"/>
          <w:szCs w:val="28"/>
        </w:rPr>
        <w:t>.</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sz w:val="28"/>
          <w:szCs w:val="28"/>
        </w:rPr>
        <w:t>Ранее уже указывалось, что оценка информационно-энергетического состояния организмов (как целостных систем) обусловливает необходимость учета их структурно-функциональной организации и может проводиться по характеру скоррелированности многочисленных структур (отдельных компонентов) — органов и систем органов. Что же касается биосистем надорганизменных уровней интеграции (популяций, биотических сообществ (биоценозов) и т.п.), то поддержание их энергетического баланса обеспечивается либо путем дифференцированного использования поступающей энергии (в виде ресурсов экосистемы) различными внутрипопуляционными группировками, либо энергетической дифференциацией видовых популяций, определяющей их роль в той или иной экосистеме (доминанты, субдоминанты и сателлиты). Последнее, как уже отмечалось, позволяет производить оценку информационно-энергетических состояний надорганизменных систем по изменению их структурных характеристик: для популяций — внутрипопуляционной структуры, для биотических сообществ (биоценозов) — структуры функциональных группировок, видового разнообразия, сложности сообществ.</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sz w:val="28"/>
          <w:szCs w:val="28"/>
        </w:rPr>
        <w:t>Особую актуальность в настоящее время приобретает исследование динамики биосистем (характера их изменений во времени) в современных условиях, когда практически все экосистемы испытывают в большей или меньшей степени дополнительную нагрузку, связанную с глобальным антропогенным воздействием на биосферу.</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sz w:val="28"/>
          <w:szCs w:val="28"/>
        </w:rPr>
        <w:t>Каким же образом происходит воздействие человека на экосистемы и что можно ожидать в результате такого воздействия? Ответ на этот вопрос крайне важен, так как только при выяснении тенденции изменений в структуре экосистем можно выйти на уровень построения прогностических моделей их функционирования и сохранения устойчивости. Однако, по-видимому, выявление только одних тенденций изменений в структурно-функциональной организации экосистем будет явно недостаточным для последующего моделирования возможных процессов в них. Поэтому необходима разработка теоретических основ функционирования экосистем, так как "глобальный характер современных экологических трудностей требует некоего глобального системного подхода к их преодолению, когда комплекс частных решений основывается на едином принципе. Последний должен быть всеобщим философским принципом, а не частным положением, прет</w:t>
      </w:r>
      <w:r>
        <w:rPr>
          <w:rFonts w:ascii="Times New Roman" w:hAnsi="Times New Roman"/>
          <w:sz w:val="28"/>
          <w:szCs w:val="28"/>
        </w:rPr>
        <w:t>ендующим на глобальный статус"</w:t>
      </w:r>
      <w:r w:rsidRPr="00056067">
        <w:rPr>
          <w:rFonts w:ascii="Times New Roman" w:hAnsi="Times New Roman"/>
          <w:sz w:val="28"/>
          <w:szCs w:val="28"/>
        </w:rPr>
        <w:t>.</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sz w:val="28"/>
          <w:szCs w:val="28"/>
        </w:rPr>
        <w:t xml:space="preserve">Экосистемная теория основывается на том, что имеются некие "эмерджентные" признаки, присущие сообществу как целому и не свойственные отдельным видовым популяциям организмов. К таким признакам обычно относят показатели потока энергии через сообщества, их структуру, видовое разнообразие и др. При этом для них характерна некоторая инвариантность, диктуемая термодинамическими принципами, т.е. взаимодействие видовых популяций в сообществах обусловлено специфическими ограничениями, накладываемыми на поведение каждой </w:t>
      </w:r>
      <w:r>
        <w:rPr>
          <w:rFonts w:ascii="Times New Roman" w:hAnsi="Times New Roman"/>
          <w:sz w:val="28"/>
          <w:szCs w:val="28"/>
        </w:rPr>
        <w:t>из взаимодействующих популяций</w:t>
      </w:r>
      <w:r w:rsidRPr="00056067">
        <w:rPr>
          <w:rFonts w:ascii="Times New Roman" w:hAnsi="Times New Roman"/>
          <w:sz w:val="28"/>
          <w:szCs w:val="28"/>
        </w:rPr>
        <w:t>.</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sz w:val="28"/>
          <w:szCs w:val="28"/>
        </w:rPr>
        <w:t>Если подойти к рассмотрению структурной организации экосистем с позиций системного анализа, то в их составе можно выделить такие главнейшие подсистемы: с одной стороны—это биотическое сообщество, а в качестве другой важнейшей подси</w:t>
      </w:r>
      <w:r>
        <w:rPr>
          <w:rFonts w:ascii="Times New Roman" w:hAnsi="Times New Roman"/>
          <w:sz w:val="28"/>
          <w:szCs w:val="28"/>
        </w:rPr>
        <w:t>стемы выступает комплекс абиоти</w:t>
      </w:r>
      <w:r w:rsidRPr="00056067">
        <w:rPr>
          <w:rFonts w:ascii="Times New Roman" w:hAnsi="Times New Roman"/>
          <w:sz w:val="28"/>
          <w:szCs w:val="28"/>
        </w:rPr>
        <w:t>ческих факторов. Интеграция этих подсистем в единую систему осуществляется в результате взаимодействия различных качеств материи (живой и косной). При этом объединить в понятие экосистемы ее качественно различные (живые и неживые) компоненты можно только подчеркнув ту особую роль, которая принадлежит процессам их взаимодействия на основе принципа дополнительности Н</w:t>
      </w:r>
      <w:r>
        <w:rPr>
          <w:rFonts w:ascii="Times New Roman" w:hAnsi="Times New Roman"/>
          <w:sz w:val="28"/>
          <w:szCs w:val="28"/>
        </w:rPr>
        <w:t>. Бора</w:t>
      </w:r>
      <w:r w:rsidRPr="00056067">
        <w:rPr>
          <w:rFonts w:ascii="Times New Roman" w:hAnsi="Times New Roman"/>
          <w:sz w:val="28"/>
          <w:szCs w:val="28"/>
        </w:rPr>
        <w:t>.</w:t>
      </w:r>
    </w:p>
    <w:p w:rsidR="00BB335A" w:rsidRPr="00056067" w:rsidRDefault="00BB335A" w:rsidP="00056067">
      <w:pPr>
        <w:spacing w:after="0" w:line="240" w:lineRule="auto"/>
        <w:jc w:val="both"/>
        <w:rPr>
          <w:rFonts w:ascii="Times New Roman" w:hAnsi="Times New Roman"/>
          <w:sz w:val="28"/>
          <w:szCs w:val="28"/>
        </w:rPr>
      </w:pPr>
      <w:r w:rsidRPr="00056067">
        <w:rPr>
          <w:rFonts w:ascii="Times New Roman" w:hAnsi="Times New Roman"/>
          <w:sz w:val="28"/>
          <w:szCs w:val="28"/>
        </w:rPr>
        <w:tab/>
        <w:t>Известно, что постоянные флуктуации среды вызывают адекватные перестройки в структуре видо</w:t>
      </w:r>
      <w:r>
        <w:rPr>
          <w:rFonts w:ascii="Times New Roman" w:hAnsi="Times New Roman"/>
          <w:sz w:val="28"/>
          <w:szCs w:val="28"/>
        </w:rPr>
        <w:t>вых популяций, сообществ, биот</w:t>
      </w:r>
      <w:r w:rsidRPr="00056067">
        <w:rPr>
          <w:rFonts w:ascii="Times New Roman" w:hAnsi="Times New Roman"/>
          <w:sz w:val="28"/>
          <w:szCs w:val="28"/>
        </w:rPr>
        <w:t>, в связи с чем существование той или иной системы в конкретных условиях среды определяется адекватностью ее структуры данным усло</w:t>
      </w:r>
      <w:r>
        <w:rPr>
          <w:rFonts w:ascii="Times New Roman" w:hAnsi="Times New Roman"/>
          <w:sz w:val="28"/>
          <w:szCs w:val="28"/>
        </w:rPr>
        <w:t>виям</w:t>
      </w:r>
      <w:r w:rsidRPr="00056067">
        <w:rPr>
          <w:rFonts w:ascii="Times New Roman" w:hAnsi="Times New Roman"/>
          <w:sz w:val="28"/>
          <w:szCs w:val="28"/>
        </w:rPr>
        <w:t xml:space="preserve">. В основе достижения такой адекватности лежат процессы самоорганизации, при этом адаптивные возможности биосистем зависят от их способности накапливать и перерабатывать получаемую </w:t>
      </w:r>
      <w:r>
        <w:rPr>
          <w:rFonts w:ascii="Times New Roman" w:hAnsi="Times New Roman"/>
          <w:sz w:val="28"/>
          <w:szCs w:val="28"/>
        </w:rPr>
        <w:t>из</w:t>
      </w:r>
      <w:r w:rsidRPr="00056067">
        <w:rPr>
          <w:rFonts w:ascii="Times New Roman" w:hAnsi="Times New Roman"/>
          <w:sz w:val="28"/>
          <w:szCs w:val="28"/>
        </w:rPr>
        <w:t xml:space="preserve"> окружающей среды информацию. Степень самоорганизации зависит от структурной сложности биосистем, включающей множественность элементов и разветвленность связей между ними, а также характер взаимодействия элементов по принципу обратных связей, т.е. от их структурно-функциональной организации. В этой связи основной характеристикой биосистем является их относительная стабилизация (устойчивость) — способность к поддержанию и восстановлению своей структуры при ее нарушениях, т.</w:t>
      </w:r>
      <w:r>
        <w:rPr>
          <w:rFonts w:ascii="Times New Roman" w:hAnsi="Times New Roman"/>
          <w:sz w:val="28"/>
          <w:szCs w:val="28"/>
        </w:rPr>
        <w:t>е. способность к саморегуляции.</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sz w:val="28"/>
          <w:szCs w:val="28"/>
        </w:rPr>
        <w:t>Следовательно, структурные характеристики биосистем (или отдельных их подсистем) могут выступать в качестве показателей характера действия комплекса абиотических факторов, интенсивности, продолжительности и периодичности их влияния на биосистемы.</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sz w:val="28"/>
          <w:szCs w:val="28"/>
        </w:rPr>
        <w:t>Ранее отмечалось, что в качестве "хранителя информации" у биосистем надорганизменного уровня интеграции могут выступать их структурные характеристики. Следовательно, по особенностям структурной организации биосистем и/или изменениям в структуре их подсистем, можно, по-видимому, судить и о направленности энтрапийных процессов в экосистемах в целом. Из этого вытекает важный методологический вывод: характер взаимодействия важнейших подсистем в экосистеме проявляется в виде изменений структурных характеристик подсистем.</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sz w:val="28"/>
          <w:szCs w:val="28"/>
        </w:rPr>
        <w:t>Существование биологических систем в переменной среде возможно лишь при условии нахождения их в колебательном режиме, причем биосистемы разного уровня интеграции (от организма до биосферы включительно) являются колебательными системами. В этой связи при рассмотрении функционирования экосистем с позиций системно-структурного подхода следует отметить, что оно основано на взаимодействии (взаимном дополнении) главнейших подсистем в их единстве и противоположности и возможно лишь при гетерогенности экосистемы, т.е. благодаря максимальным отличиям в структурном разнообр</w:t>
      </w:r>
      <w:r>
        <w:rPr>
          <w:rFonts w:ascii="Times New Roman" w:hAnsi="Times New Roman"/>
          <w:sz w:val="28"/>
          <w:szCs w:val="28"/>
        </w:rPr>
        <w:t>азии взаимодействующих подсистем</w:t>
      </w:r>
      <w:r w:rsidRPr="00056067">
        <w:rPr>
          <w:rFonts w:ascii="Times New Roman" w:hAnsi="Times New Roman"/>
          <w:sz w:val="28"/>
          <w:szCs w:val="28"/>
        </w:rPr>
        <w:t>, что обусловлено различной направленностью энтропийных процессов в подсистемах.Последнее обеспечивается существованием постоянных физических барьеров, препятствующих свободному обмену энергией и веществом между биотическ</w:t>
      </w:r>
      <w:r>
        <w:rPr>
          <w:rFonts w:ascii="Times New Roman" w:hAnsi="Times New Roman"/>
          <w:sz w:val="28"/>
          <w:szCs w:val="28"/>
        </w:rPr>
        <w:t>им и абиотическим компонентами</w:t>
      </w:r>
      <w:r w:rsidRPr="00056067">
        <w:rPr>
          <w:rFonts w:ascii="Times New Roman" w:hAnsi="Times New Roman"/>
          <w:sz w:val="28"/>
          <w:szCs w:val="28"/>
        </w:rPr>
        <w:t>.</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sz w:val="28"/>
          <w:szCs w:val="28"/>
        </w:rPr>
        <w:t>При анализе взаимосвязанных изменений структурных характеристик важнейших подсистем экосистемы необходимо сопоставление энтропийных процессов, происходящих при их взаимодействии. Применение индекса Шеннона, например, для определения видового разнообразия биотических сообществ предусматривает суммирование вероятностей (нормированных собственным логарифмом) обнаружения представителей каждого вида. Подобный подход к определению содержит кажущееся противоречие, связанное с тем, что наибольшее разнообразие предполагается при одинаковой численности всех видов (максимальной выровненности), т. е. при однообразии численностей. Такой взгляд устоялся сегодня в науке.</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sz w:val="28"/>
          <w:szCs w:val="28"/>
        </w:rPr>
        <w:t>Следуя логике показателя Шеннона, наибольшая выровненность (соответственно, наименьшая вариабельность) параметров во времени соответствует наибольшему разнообразию факторов, что, не совсем согласуется с привычным представлениями, отождествляющими термины "ва­риабельность" и "разнообразие" и имеющими место, когда речь идет об абиотических параметрах. Это связано с отсутствием подходов и методов определения разнообразия абиотических факторов. Вариабельность — характеристика, связанная с величиной дисперсии параметров, обратная выровненности. С другой стороны, величина Шенноновской функции разнообразия прямо связана с выровненностыо. В связи с этим применение формулы Шеннона для определения разнообразия абиотических факторов ведет к получению наивысших величин разнообразия в стабильной (невариабельной), выровненной во времени среде.</w:t>
      </w:r>
    </w:p>
    <w:p w:rsidR="00BB335A" w:rsidRPr="00056067" w:rsidRDefault="00BB335A" w:rsidP="00D83CDF">
      <w:pPr>
        <w:spacing w:after="0" w:line="240" w:lineRule="auto"/>
        <w:ind w:firstLine="708"/>
        <w:jc w:val="both"/>
        <w:rPr>
          <w:rFonts w:ascii="Times New Roman" w:hAnsi="Times New Roman"/>
          <w:sz w:val="28"/>
          <w:szCs w:val="28"/>
        </w:rPr>
      </w:pPr>
      <w:r w:rsidRPr="00056067">
        <w:rPr>
          <w:rFonts w:ascii="Times New Roman" w:hAnsi="Times New Roman"/>
          <w:sz w:val="28"/>
          <w:szCs w:val="28"/>
        </w:rPr>
        <w:t>Этот методический прием приходится применять для обеспечения корректности сравнения разнообразия в обеих главнейших подсистемах экосистем — биотической и абиотической. Понятно, что сегодня анализ разнообразия в абиотическом блоке может быть проведен только на качественном уровне, без выявления количественных аспектов изменения разнообразия абиотических компонентов. Тем не менее и такой анализ, по-видимому, представляет значительный интерес.</w:t>
      </w:r>
    </w:p>
    <w:p w:rsidR="00BB335A" w:rsidRPr="00056067" w:rsidRDefault="00BB335A" w:rsidP="00D83CDF">
      <w:pPr>
        <w:spacing w:after="0" w:line="240" w:lineRule="auto"/>
        <w:ind w:firstLine="708"/>
        <w:jc w:val="both"/>
        <w:rPr>
          <w:rFonts w:ascii="Times New Roman" w:hAnsi="Times New Roman"/>
          <w:sz w:val="28"/>
          <w:szCs w:val="28"/>
        </w:rPr>
      </w:pPr>
      <w:r w:rsidRPr="00056067">
        <w:rPr>
          <w:rFonts w:ascii="Times New Roman" w:hAnsi="Times New Roman"/>
          <w:sz w:val="28"/>
          <w:szCs w:val="28"/>
        </w:rPr>
        <w:t>При решении широкого круга вопросов, связанных с охраной окружающей среды и рациональным использованием биологических ресурсов, особое значение приобретают выяснение механизмов поддержания устойчивости экосистем и разработка научных основ стратегии природопользования, которая включает сохранение разнообразия биоты в условиях антропогенного воздействия на природные комплексы. На основе ранее проведенных исследований было установлено, что функциональная устойчивость экосистем обусловлена компенсаторными, противоположно направленными изменениями разнообразия в структуре абиотической и биотической подсистем. Это позволило сформулировать принцип альтернативного разнообразия, который лежит в основе функцио</w:t>
      </w:r>
      <w:r>
        <w:rPr>
          <w:rFonts w:ascii="Times New Roman" w:hAnsi="Times New Roman"/>
          <w:sz w:val="28"/>
          <w:szCs w:val="28"/>
        </w:rPr>
        <w:t xml:space="preserve">нальной устойчивости экосистем. </w:t>
      </w:r>
      <w:r w:rsidRPr="00056067">
        <w:rPr>
          <w:rFonts w:ascii="Times New Roman" w:hAnsi="Times New Roman"/>
          <w:sz w:val="28"/>
          <w:szCs w:val="28"/>
        </w:rPr>
        <w:t>В дальнейшем при изучении биоразнообразия наряду с широко распространенными были предложены оригинальные показатели, позволяющие проводить оценку таксономического разнообразия и сложности биотических сообществ. Анализ на моделях позволил заключить, что показатель таксономического разнообразия, отражая структуру таксономических отношений организмов в сообществе, характеризует качественную сторону степени его организованности. Как интегральный показатель сложности, он является качественно-количественной характеристикой, а, следовательно, оценивает общее структурное разнообразие сообщества. Теоретически было обосновано, что увеличение экологической емкости среды ведет к возрастанию сложности сообществ, в то время как при небольшой емкости экосистем невысокая сложность сообществ должна компенсироваться увеличением их таксономического разнообразия. Проведенный сравнительный анализ разнообразия фаунистических комплексов различных экосистем (на примере сообществ разных групп животного мира) позволяет заключить, что увеличение количества полифункциональных групп животных, относящихся к таксонам высоких рангов, сопровождается более четкой дифференциацией экологических ниш и функциональной специализацией. Последнее может свидетельствовать о высокой степени реализации биотическими сообществами емкости экосистем, что обеспечивает их функциональную устойчивость. Это хорошо прослеживается в сукцессионом ряду экосистем, когда в ходе сукцессии возрастает видовое богатство и сложность биотических сообществ. При небольшой емкости экосистем наблюдается повышение таксономического разнообразия фаунистических комплексов. В этом случае функциональная устойчивость экосистем поддерживается за счет усложнения структуры таксономических отношений компонентов сообщества, что приводит к формированию полифункциональной системы монотипичных таксонов.</w:t>
      </w:r>
    </w:p>
    <w:p w:rsidR="00BB335A" w:rsidRPr="00056067" w:rsidRDefault="00BB335A" w:rsidP="00D83CDF">
      <w:pPr>
        <w:spacing w:after="0" w:line="240" w:lineRule="auto"/>
        <w:ind w:firstLine="708"/>
        <w:jc w:val="both"/>
        <w:rPr>
          <w:rFonts w:ascii="Times New Roman" w:hAnsi="Times New Roman"/>
          <w:sz w:val="28"/>
          <w:szCs w:val="28"/>
        </w:rPr>
      </w:pPr>
      <w:r w:rsidRPr="00056067">
        <w:rPr>
          <w:rFonts w:ascii="Times New Roman" w:hAnsi="Times New Roman"/>
          <w:sz w:val="28"/>
          <w:szCs w:val="28"/>
        </w:rPr>
        <w:t>При сравнении экосистем, находящихся под различной антропогенной нагрузкой, отмечено значительное уменьшение таксономического богатства и сложности сообществ при сохранении высоких значений показателя таксономического разнообразия. Таким образом, показатели таксономического разнообразия и сложности сообществ, оценивая структуру ценотически связанных функциональных группировок животных, отражают не только степень реализации емкости экосистемы биотическим сообществом, но и могут служить индикаторами при оценке влияния антропогенного пресса на биоту, а также при установлении сериальных стадий сукцессии. Последнее имеет важное значение для мониторинговых работ, так как по изменению величины этих показателей во времени можно судить о динамике структуры сообщества и характере влияния абиотических факторов (в том числе и антропогенного происхождения) на состояние биоты экосистем, определять направленность и скорость сукцессионных процессов.</w:t>
      </w:r>
    </w:p>
    <w:p w:rsidR="00BB335A" w:rsidRPr="00056067" w:rsidRDefault="00BB335A" w:rsidP="00D83CDF">
      <w:pPr>
        <w:spacing w:after="0" w:line="240" w:lineRule="auto"/>
        <w:ind w:firstLine="708"/>
        <w:jc w:val="both"/>
        <w:rPr>
          <w:rFonts w:ascii="Times New Roman" w:hAnsi="Times New Roman"/>
          <w:sz w:val="28"/>
          <w:szCs w:val="28"/>
        </w:rPr>
      </w:pPr>
      <w:r w:rsidRPr="00056067">
        <w:rPr>
          <w:rFonts w:ascii="Times New Roman" w:hAnsi="Times New Roman"/>
          <w:b/>
          <w:sz w:val="28"/>
          <w:szCs w:val="28"/>
        </w:rPr>
        <w:t>Экосисте́ма, или экологи́ческая</w:t>
      </w:r>
      <w:r>
        <w:rPr>
          <w:rFonts w:ascii="Times New Roman" w:hAnsi="Times New Roman"/>
          <w:b/>
          <w:sz w:val="28"/>
          <w:szCs w:val="28"/>
        </w:rPr>
        <w:t xml:space="preserve"> </w:t>
      </w:r>
      <w:r w:rsidRPr="00056067">
        <w:rPr>
          <w:rFonts w:ascii="Times New Roman" w:hAnsi="Times New Roman"/>
          <w:b/>
          <w:sz w:val="28"/>
          <w:szCs w:val="28"/>
        </w:rPr>
        <w:t>систе́ма (от др.-греч. οἶκος — жилище, местопребывание и</w:t>
      </w:r>
      <w:r>
        <w:rPr>
          <w:rFonts w:ascii="Times New Roman" w:hAnsi="Times New Roman"/>
          <w:b/>
          <w:sz w:val="28"/>
          <w:szCs w:val="28"/>
        </w:rPr>
        <w:t xml:space="preserve"> </w:t>
      </w:r>
      <w:r w:rsidRPr="00056067">
        <w:rPr>
          <w:rFonts w:ascii="Times New Roman" w:hAnsi="Times New Roman"/>
          <w:sz w:val="28"/>
          <w:szCs w:val="28"/>
        </w:rPr>
        <w:t>σύστημα — система) — биологическая система, состоящая из сообщества живых организмов (биоценоз), среды их обитания (биотоп), системы связей, осуществляющей обмен веществом и энергией между ними.</w:t>
      </w:r>
    </w:p>
    <w:p w:rsidR="00BB335A" w:rsidRPr="00D83CDF" w:rsidRDefault="00BB335A" w:rsidP="00D83CDF">
      <w:pPr>
        <w:spacing w:after="0" w:line="240" w:lineRule="auto"/>
        <w:ind w:firstLine="708"/>
        <w:jc w:val="both"/>
        <w:rPr>
          <w:rFonts w:ascii="Times New Roman" w:hAnsi="Times New Roman"/>
          <w:b/>
          <w:sz w:val="28"/>
          <w:szCs w:val="28"/>
        </w:rPr>
      </w:pPr>
      <w:r w:rsidRPr="00056067">
        <w:rPr>
          <w:rFonts w:ascii="Times New Roman" w:hAnsi="Times New Roman"/>
          <w:b/>
          <w:sz w:val="28"/>
          <w:szCs w:val="28"/>
        </w:rPr>
        <w:t>Биогеоценоз и экосистема</w:t>
      </w:r>
      <w:r>
        <w:rPr>
          <w:rFonts w:ascii="Times New Roman" w:hAnsi="Times New Roman"/>
          <w:b/>
          <w:sz w:val="28"/>
          <w:szCs w:val="28"/>
        </w:rPr>
        <w:t xml:space="preserve">. </w:t>
      </w:r>
      <w:r w:rsidRPr="00056067">
        <w:rPr>
          <w:rFonts w:ascii="Times New Roman" w:hAnsi="Times New Roman"/>
          <w:sz w:val="28"/>
          <w:szCs w:val="28"/>
        </w:rPr>
        <w:t>В соответствии с определениями между понятиями «экосистема» и «биогеоценоз» нет никакой разницы, биогеоценоз можно считать полны</w:t>
      </w:r>
      <w:r>
        <w:rPr>
          <w:rFonts w:ascii="Times New Roman" w:hAnsi="Times New Roman"/>
          <w:sz w:val="28"/>
          <w:szCs w:val="28"/>
        </w:rPr>
        <w:t>м синонимом термина экосистема</w:t>
      </w:r>
      <w:r w:rsidRPr="00056067">
        <w:rPr>
          <w:rFonts w:ascii="Times New Roman" w:hAnsi="Times New Roman"/>
          <w:sz w:val="28"/>
          <w:szCs w:val="28"/>
        </w:rPr>
        <w:t>. Однако существует распространённое мнение, согласно которому биогеоценоз может служить аналогом экосистемы на самом начальном уровне, так как термин «биогеоценоз» делает бо́льший акцент на связь биоценоза с конкретным участком суши или водной среды, в то время как экосистема предполагает любой абстрактный участок. Поэтому биогеоценозы обычно счита</w:t>
      </w:r>
      <w:r>
        <w:rPr>
          <w:rFonts w:ascii="Times New Roman" w:hAnsi="Times New Roman"/>
          <w:sz w:val="28"/>
          <w:szCs w:val="28"/>
        </w:rPr>
        <w:t>ются частным случаем экосистемы</w:t>
      </w:r>
      <w:r w:rsidRPr="00056067">
        <w:rPr>
          <w:rFonts w:ascii="Times New Roman" w:hAnsi="Times New Roman"/>
          <w:sz w:val="28"/>
          <w:szCs w:val="28"/>
        </w:rPr>
        <w:t>. Разными авторами в определении термина биогеоценоз перечисляются конкретные биотические и абиотические компоненты биогеоценоза, в то время как определение экосистемы носит более общий характер.</w:t>
      </w:r>
    </w:p>
    <w:p w:rsidR="00BB335A" w:rsidRPr="00D83CDF" w:rsidRDefault="00BB335A" w:rsidP="00D83CDF">
      <w:pPr>
        <w:spacing w:after="0" w:line="240" w:lineRule="auto"/>
        <w:ind w:firstLine="708"/>
        <w:jc w:val="both"/>
        <w:rPr>
          <w:rFonts w:ascii="Times New Roman" w:hAnsi="Times New Roman"/>
          <w:b/>
          <w:sz w:val="28"/>
          <w:szCs w:val="28"/>
        </w:rPr>
      </w:pPr>
      <w:r w:rsidRPr="00056067">
        <w:rPr>
          <w:rFonts w:ascii="Times New Roman" w:hAnsi="Times New Roman"/>
          <w:b/>
          <w:sz w:val="28"/>
          <w:szCs w:val="28"/>
        </w:rPr>
        <w:t>Строение экосистемы</w:t>
      </w:r>
      <w:r>
        <w:rPr>
          <w:rFonts w:ascii="Times New Roman" w:hAnsi="Times New Roman"/>
          <w:b/>
          <w:sz w:val="28"/>
          <w:szCs w:val="28"/>
        </w:rPr>
        <w:t>.</w:t>
      </w:r>
      <w:r w:rsidRPr="00056067">
        <w:rPr>
          <w:rFonts w:ascii="Times New Roman" w:hAnsi="Times New Roman"/>
          <w:b/>
          <w:sz w:val="28"/>
          <w:szCs w:val="28"/>
        </w:rPr>
        <w:t xml:space="preserve"> </w:t>
      </w:r>
      <w:r w:rsidRPr="00056067">
        <w:rPr>
          <w:rFonts w:ascii="Times New Roman" w:hAnsi="Times New Roman"/>
          <w:sz w:val="28"/>
          <w:szCs w:val="28"/>
        </w:rPr>
        <w:t>В экосистеме можно выделить два компонента — биотический и абиотический. Биотический делится на автотрофный (организмы, получающие первичную энергию для существования из фото- и хемосинтеза или продуценты) и гетеротрофный (организмы, получающие энергию из процессов окисления органического вещества — кон</w:t>
      </w:r>
      <w:r>
        <w:rPr>
          <w:rFonts w:ascii="Times New Roman" w:hAnsi="Times New Roman"/>
          <w:sz w:val="28"/>
          <w:szCs w:val="28"/>
        </w:rPr>
        <w:t>сументы и редуценты) компоненты</w:t>
      </w:r>
      <w:r w:rsidRPr="00056067">
        <w:rPr>
          <w:rFonts w:ascii="Times New Roman" w:hAnsi="Times New Roman"/>
          <w:sz w:val="28"/>
          <w:szCs w:val="28"/>
        </w:rPr>
        <w:t>, формирующие трофическую структуру экосистемы.</w:t>
      </w:r>
    </w:p>
    <w:p w:rsidR="00BB335A" w:rsidRPr="00056067" w:rsidRDefault="00BB335A" w:rsidP="00D83CDF">
      <w:pPr>
        <w:spacing w:after="0" w:line="240" w:lineRule="auto"/>
        <w:ind w:firstLine="708"/>
        <w:jc w:val="both"/>
        <w:rPr>
          <w:rFonts w:ascii="Times New Roman" w:hAnsi="Times New Roman"/>
          <w:sz w:val="28"/>
          <w:szCs w:val="28"/>
        </w:rPr>
      </w:pPr>
      <w:r w:rsidRPr="00056067">
        <w:rPr>
          <w:rFonts w:ascii="Times New Roman" w:hAnsi="Times New Roman"/>
          <w:sz w:val="28"/>
          <w:szCs w:val="28"/>
        </w:rPr>
        <w:t>Единственным источником энергии для существования экосистемы и поддержания в ней различных процессов являются продуценты, усваивающие энергию солнца, (тепла, химических связей) с эффективностью 0,1 — 1 %, редко 3 — 4,5 % от первоначального количества. Автотрофы представляют первый трофический уровень экосистемы. Последующие трофические уровни экосистемы формируются за счёт консументов (2-ой, 3-й, 4-й и последующие уровни) и замыкаются редуцентами, которые переводят неживое органическое вещество в минеральную форму (абиотический компонент), которая может быть усвоена автотрофным элементом.</w:t>
      </w:r>
    </w:p>
    <w:p w:rsidR="00BB335A" w:rsidRPr="00D83CDF" w:rsidRDefault="00BB335A" w:rsidP="00D83CDF">
      <w:pPr>
        <w:spacing w:after="0" w:line="240" w:lineRule="auto"/>
        <w:ind w:firstLine="708"/>
        <w:jc w:val="both"/>
        <w:rPr>
          <w:rFonts w:ascii="Times New Roman" w:hAnsi="Times New Roman"/>
          <w:b/>
          <w:sz w:val="28"/>
          <w:szCs w:val="28"/>
        </w:rPr>
      </w:pPr>
      <w:r w:rsidRPr="00056067">
        <w:rPr>
          <w:rFonts w:ascii="Times New Roman" w:hAnsi="Times New Roman"/>
          <w:b/>
          <w:sz w:val="28"/>
          <w:szCs w:val="28"/>
        </w:rPr>
        <w:t>Основные компоненты экосистемы</w:t>
      </w:r>
      <w:r>
        <w:rPr>
          <w:rFonts w:ascii="Times New Roman" w:hAnsi="Times New Roman"/>
          <w:b/>
          <w:sz w:val="28"/>
          <w:szCs w:val="28"/>
        </w:rPr>
        <w:t xml:space="preserve">. </w:t>
      </w:r>
      <w:r w:rsidRPr="00056067">
        <w:rPr>
          <w:rFonts w:ascii="Times New Roman" w:hAnsi="Times New Roman"/>
          <w:sz w:val="28"/>
          <w:szCs w:val="28"/>
        </w:rPr>
        <w:t>С точки зрения структуры в экосистеме выделяют:</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sz w:val="28"/>
          <w:szCs w:val="28"/>
        </w:rPr>
        <w:t>1 климатический режим, определяющий температуру, влажность, режим освещения и прочие физические характеристики среды;</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sz w:val="28"/>
          <w:szCs w:val="28"/>
        </w:rPr>
        <w:t>2 неорганические вещества, включающиеся в круговорот;</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sz w:val="28"/>
          <w:szCs w:val="28"/>
        </w:rPr>
        <w:t>3 органические соединения, которые связывают биотическую и абиотическую части в круговороте вещества и энергии;</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sz w:val="28"/>
          <w:szCs w:val="28"/>
        </w:rPr>
        <w:t>4 продуценты — организмы, создающие первичную продукцию;</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sz w:val="28"/>
          <w:szCs w:val="28"/>
        </w:rPr>
        <w:t>5 макроконсументы, или фаготрофы, — гетеротрофы, поедающие другие организмы или крупные частицы органического вещества;</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sz w:val="28"/>
          <w:szCs w:val="28"/>
        </w:rPr>
        <w:t>6 микроконсументы (сапротрофы) — гетеротрофы, в основном грибы и бактерии, которые разрушают мёртвое органическое вещество, минерализуя его, тем самым возвращая в круговорот.</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sz w:val="28"/>
          <w:szCs w:val="28"/>
        </w:rPr>
        <w:t>Последние три компонента формируют биомассу экосистемы.</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sz w:val="28"/>
          <w:szCs w:val="28"/>
        </w:rPr>
        <w:t>С точки зрения функционирования экосистемы выделяют следующие функциональные блоки организмов (помимо автотрофов):</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sz w:val="28"/>
          <w:szCs w:val="28"/>
        </w:rPr>
        <w:t>1 биофаги — организмы, поедающие других живых организмов,</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sz w:val="28"/>
          <w:szCs w:val="28"/>
        </w:rPr>
        <w:t>2 сапрофаги — организмы, поедающие мёртвое органическое вещество.</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sz w:val="28"/>
          <w:szCs w:val="28"/>
        </w:rPr>
        <w:t>Данное разделение показывает временно-функциональную связь в экосистеме, фокусируясь на разделении во времени образования органического вещества и перераспределении его внутри экосистемы (био</w:t>
      </w:r>
      <w:r>
        <w:rPr>
          <w:rFonts w:ascii="Times New Roman" w:hAnsi="Times New Roman"/>
          <w:sz w:val="28"/>
          <w:szCs w:val="28"/>
        </w:rPr>
        <w:t>фаги) и переработки сапрофагами</w:t>
      </w:r>
      <w:r w:rsidRPr="00056067">
        <w:rPr>
          <w:rFonts w:ascii="Times New Roman" w:hAnsi="Times New Roman"/>
          <w:sz w:val="28"/>
          <w:szCs w:val="28"/>
        </w:rPr>
        <w:t>. Между отмиранием органического вещества и повторным включением его составляющих в круговорот вещества в экосистеме может пройти существенный промежуток времени, например, в случае соснового бревна, 100 и более лет.</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sz w:val="28"/>
          <w:szCs w:val="28"/>
        </w:rPr>
        <w:t>Все эти компоненты взаимосвязаны в пространстве и времени и образуют единую структурно-функциональную систему.</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b/>
          <w:sz w:val="28"/>
          <w:szCs w:val="28"/>
        </w:rPr>
        <w:t>Экотоп</w:t>
      </w:r>
      <w:r>
        <w:rPr>
          <w:rFonts w:ascii="Times New Roman" w:hAnsi="Times New Roman"/>
          <w:b/>
          <w:sz w:val="28"/>
          <w:szCs w:val="28"/>
        </w:rPr>
        <w:t xml:space="preserve">. </w:t>
      </w:r>
      <w:r w:rsidRPr="00056067">
        <w:rPr>
          <w:rFonts w:ascii="Times New Roman" w:hAnsi="Times New Roman"/>
          <w:sz w:val="28"/>
          <w:szCs w:val="28"/>
        </w:rPr>
        <w:t>Обычно понятие экотоп определялось как местообитание организмов, характеризующееся определённым сочетанием экологических условий: почв, грунтов, микроклимата и др. Однако, в этом случае это понятие фактически почти идентично понятию климатоп.</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sz w:val="28"/>
          <w:szCs w:val="28"/>
        </w:rPr>
        <w:t>На данный момент под экотопом в отличие от биотопа понимается определённая территория или акватория со всем набором и особенностями почв, грунтов, микроклимата и других факторов в неизменённом организмами виде. Примерами экотопа могут служить наносные грунты, новообразовавшиеся вулканические или коралловые острова, вырытые человеком карьеры и другие заново образовавшиеся территории. В этом случае климатоп является частью экотопа.</w:t>
      </w:r>
    </w:p>
    <w:p w:rsidR="00BB335A" w:rsidRPr="00056067" w:rsidRDefault="00BB335A" w:rsidP="00056067">
      <w:pPr>
        <w:spacing w:after="0" w:line="240" w:lineRule="auto"/>
        <w:ind w:firstLine="708"/>
        <w:jc w:val="both"/>
        <w:rPr>
          <w:rFonts w:ascii="Times New Roman" w:hAnsi="Times New Roman"/>
          <w:sz w:val="28"/>
          <w:szCs w:val="28"/>
        </w:rPr>
      </w:pPr>
      <w:r>
        <w:rPr>
          <w:rFonts w:ascii="Times New Roman" w:hAnsi="Times New Roman"/>
          <w:b/>
          <w:sz w:val="28"/>
          <w:szCs w:val="28"/>
        </w:rPr>
        <w:t>«</w:t>
      </w:r>
      <w:r w:rsidRPr="00D83CDF">
        <w:rPr>
          <w:rFonts w:ascii="Times New Roman" w:hAnsi="Times New Roman"/>
          <w:b/>
          <w:sz w:val="28"/>
          <w:szCs w:val="28"/>
        </w:rPr>
        <w:t>Биотоп</w:t>
      </w:r>
      <w:r>
        <w:rPr>
          <w:rFonts w:ascii="Times New Roman" w:hAnsi="Times New Roman"/>
          <w:b/>
          <w:sz w:val="28"/>
          <w:szCs w:val="28"/>
        </w:rPr>
        <w:t>»</w:t>
      </w:r>
      <w:r w:rsidRPr="00056067">
        <w:rPr>
          <w:rFonts w:ascii="Times New Roman" w:hAnsi="Times New Roman"/>
          <w:sz w:val="28"/>
          <w:szCs w:val="28"/>
        </w:rPr>
        <w:t xml:space="preserve"> — преобразованный биотой</w:t>
      </w:r>
      <w:r>
        <w:rPr>
          <w:rFonts w:ascii="Times New Roman" w:hAnsi="Times New Roman"/>
          <w:sz w:val="28"/>
          <w:szCs w:val="28"/>
        </w:rPr>
        <w:t xml:space="preserve"> </w:t>
      </w:r>
      <w:r w:rsidRPr="00056067">
        <w:rPr>
          <w:rFonts w:ascii="Times New Roman" w:hAnsi="Times New Roman"/>
          <w:sz w:val="28"/>
          <w:szCs w:val="28"/>
        </w:rPr>
        <w:t>экотоп или, более точно, участок территории, однородный по условиям жизни для определённых видов растений или животных, или же для формирования определённого биоценоза.</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b/>
          <w:sz w:val="28"/>
          <w:szCs w:val="28"/>
        </w:rPr>
        <w:t>Биоценоз</w:t>
      </w:r>
      <w:r>
        <w:rPr>
          <w:rFonts w:ascii="Times New Roman" w:hAnsi="Times New Roman"/>
          <w:b/>
          <w:sz w:val="28"/>
          <w:szCs w:val="28"/>
        </w:rPr>
        <w:t xml:space="preserve"> </w:t>
      </w:r>
      <w:r w:rsidRPr="00056067">
        <w:rPr>
          <w:rFonts w:ascii="Times New Roman" w:hAnsi="Times New Roman"/>
          <w:sz w:val="28"/>
          <w:szCs w:val="28"/>
        </w:rPr>
        <w:t>— исторически сложившаяся совокупность растений, животных, микроорганизмов, населяющих участок суши или водоёма (биотоп). Не последнюю роль в формировании биоценоза играет к</w:t>
      </w:r>
      <w:r>
        <w:rPr>
          <w:rFonts w:ascii="Times New Roman" w:hAnsi="Times New Roman"/>
          <w:sz w:val="28"/>
          <w:szCs w:val="28"/>
        </w:rPr>
        <w:t>онкуренция и естественный отбор</w:t>
      </w:r>
      <w:r w:rsidRPr="00056067">
        <w:rPr>
          <w:rFonts w:ascii="Times New Roman" w:hAnsi="Times New Roman"/>
          <w:sz w:val="28"/>
          <w:szCs w:val="28"/>
        </w:rPr>
        <w:t>. Основная единица биоценоза — консорция, так как любые организмы в той или иной степени связаны с автотрофами и образуют сложную систему консортов различного порядка, причём это сеть является консортом всё большего порядка и может косвенно зависеть отвсё большего числа детерминантов консорций.</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sz w:val="28"/>
          <w:szCs w:val="28"/>
        </w:rPr>
        <w:t>Также возможно разделение биоценоза на фитоценоз и зооценоз. Фитоценоз — это совокупность растительных популяций одного сообщества, которые и формируют де</w:t>
      </w:r>
      <w:r>
        <w:rPr>
          <w:rFonts w:ascii="Times New Roman" w:hAnsi="Times New Roman"/>
          <w:sz w:val="28"/>
          <w:szCs w:val="28"/>
        </w:rPr>
        <w:t>терминантов консорций. Зооценоз</w:t>
      </w:r>
      <w:r w:rsidRPr="00056067">
        <w:rPr>
          <w:rFonts w:ascii="Times New Roman" w:hAnsi="Times New Roman"/>
          <w:sz w:val="28"/>
          <w:szCs w:val="28"/>
        </w:rPr>
        <w:t xml:space="preserve"> — это совокупность популяций животных, которые и являются консортами различного порядка и служат механизмом перераспределения вещества и энергии внутри экосистемы (см. функционирование экосистем).</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sz w:val="28"/>
          <w:szCs w:val="28"/>
        </w:rPr>
        <w:t>Биотоп и биоценоз вместе формируют биогеоценоз/экосистему.</w:t>
      </w:r>
    </w:p>
    <w:p w:rsidR="00BB335A" w:rsidRPr="00056067" w:rsidRDefault="00BB335A" w:rsidP="00056067">
      <w:pPr>
        <w:spacing w:after="0" w:line="240" w:lineRule="auto"/>
        <w:ind w:firstLine="708"/>
        <w:jc w:val="both"/>
        <w:rPr>
          <w:rFonts w:ascii="Times New Roman" w:hAnsi="Times New Roman"/>
          <w:sz w:val="28"/>
          <w:szCs w:val="28"/>
        </w:rPr>
      </w:pPr>
      <w:r>
        <w:rPr>
          <w:rFonts w:ascii="Times New Roman" w:hAnsi="Times New Roman"/>
          <w:b/>
          <w:sz w:val="28"/>
          <w:szCs w:val="28"/>
        </w:rPr>
        <w:t>Б</w:t>
      </w:r>
      <w:r w:rsidRPr="00D83CDF">
        <w:rPr>
          <w:rFonts w:ascii="Times New Roman" w:hAnsi="Times New Roman"/>
          <w:b/>
          <w:sz w:val="28"/>
          <w:szCs w:val="28"/>
        </w:rPr>
        <w:t>иогеоценоз - элементарная единица биогеоценотического уровня организации жизни</w:t>
      </w:r>
      <w:r>
        <w:rPr>
          <w:rFonts w:ascii="Times New Roman" w:hAnsi="Times New Roman"/>
          <w:b/>
          <w:sz w:val="28"/>
          <w:szCs w:val="28"/>
        </w:rPr>
        <w:t xml:space="preserve">. </w:t>
      </w:r>
      <w:r w:rsidRPr="00056067">
        <w:rPr>
          <w:rFonts w:ascii="Times New Roman" w:hAnsi="Times New Roman"/>
          <w:sz w:val="28"/>
          <w:szCs w:val="28"/>
        </w:rPr>
        <w:t>Всю полноту взаимодействий и взаимозависимости живых существ и элементов неживой природы в области распространения жизни отражает концепция биогеоценоза.</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sz w:val="28"/>
          <w:szCs w:val="28"/>
        </w:rPr>
        <w:t>Биогеоценоз — это динамическое и устойчивое сообщество растений, животных и микроорганизмов, находящееся в постоянном взаимодействии и непосредственном контакте с компонентами атмосферы, гидросферы и литосферы. Биогеоценоз состоит из биотической (биоценоз) и абиотической (экотоп) частей, которые связаны непрерывным обменом веществом, и представляет собой энергетически и вещественно открытую систему (рис. 16.2). В него поступают энергия Солнца, минеральные вещества почвы, газы атмосферы, вода. Из него выделяются теплота, кислород, углекислый газ, биогенные вещества, переносимые водой, перегной.</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sz w:val="28"/>
          <w:szCs w:val="28"/>
        </w:rPr>
        <w:t>Биогеоценоз содержит следующие обязательные компоненты (рис. 16.3): 1) абиотические неорганические и органические вещества среды; 2) автотрофные организмы — продуценты биотических органических веществ; 3) гетеротрофные организмы (консументы) — потребители готовых органических веществ первого (растительноядные животные) и следующих (плотоядные животные) порядков; 4) детритоядные организмы — редуценты-разрушители, разлагающие органическое вещество.</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sz w:val="28"/>
          <w:szCs w:val="28"/>
        </w:rPr>
        <w:t>Как через любую диссипативную (т.е. рассеивающую энергию) систему, через биогеоценоз протекает регулируемый поток энергии. Эта энергия затрачивается на обеспечение постоянного круговорота веществ, поддержание целостности системы и обеспечение ее эволюции. Энергия проходит через серию трофических уровней, являющихся звеньями цепей питания.</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sz w:val="28"/>
          <w:szCs w:val="28"/>
        </w:rPr>
        <w:t>Первичным источником энергии служит солнечное излучение, энергия которого составляет 4,6 • 1026 Дж/с (1,1 • 1026 кал/с). 1/2000000 этого количества энергии достигает поверхности Земли, при этом 1,0—2,0% ассимилируются растениями, 30—70% поглощенной энергии используется ими для обеспечения собственной жизнедеятельности и синтеза органических веществ.</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sz w:val="28"/>
          <w:szCs w:val="28"/>
        </w:rPr>
        <w:t>Энергия, накопленная в растительной биомассе, составляет чистую первичную продукцию биогеоценоза. Фитобиомасса используется в качестве источника энергии и материала для создания биомассы потребителей первого порядка — растительноядных животных и далее по пищевой цепи. Количество энергии, расходуемой на поддержание собственной жизнедеятельности, в цепи трофических уровней растет, а продуктивность падает. Обычно продуктивность последующего трофического уровня составляет не более 5—20% предыдущего. Это находит отражение в соотношении на планете биомасс растительного и животного происхождения.</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sz w:val="28"/>
          <w:szCs w:val="28"/>
        </w:rPr>
        <w:t>Так, суммарная биомасса организмов, обитающих на суше, составляет примерно 3 • 1012 т. Лишь 1—3% этого количества — зообиомасса. Масса животного вещества, приходящегося на людей, составляет около 0,0002% от суммарной массы живого вещества планеты. Объем энергии, необходимый для обеспечения жизнедеятельности организма, растет с повышением уровня морфофункциональной организации. Соответственно количество биомассы, создаваемой на более высоких трофических уровнях, снижается. Например, в разных биогеоценозах 95—99,5% зообиомаесы приходится на беспозвоночных животных.</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sz w:val="28"/>
          <w:szCs w:val="28"/>
        </w:rPr>
        <w:t>Прогрессивное снижение ассимилированной энергии в ряду трофических уровней находит отражение в структуре экологических пирамид.</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sz w:val="28"/>
          <w:szCs w:val="28"/>
        </w:rPr>
        <w:t>Продукция живого вещества растительноядными животными составляет в данном случае 12,5%, а человеком — 0,6% продукции растений. Снижение количества доступной энергии на каждом последующем трофическом уровне сопровождается уменьшением биомассы и численности особей. Таким образом, пирамиды биомассы и численности организмов для данного биогеоценоза повторяют в общих чертах конфигурацию пирамиды продуктивности.</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sz w:val="28"/>
          <w:szCs w:val="28"/>
        </w:rPr>
        <w:t>Размеры биогеоценозов, выделяемых экологами, различны. Совокупности определенных биогеоценозов образуют главные природные экосистемы, имеющие глобальное значение в обмене энергии и вещества на планете. К ним относят: 1) тропические леса; 2) леса умеренной климатической зоны; 3) пастбищные земли (степь, саванна, тундра, травянистые ландшафты); 4) пустыни и полупустыни; 5) озера, болота, реки, дельты; 6) горы; 7) острова; 8) моря.</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sz w:val="28"/>
          <w:szCs w:val="28"/>
        </w:rPr>
        <w:t>Главным компонентом биогеоценоза, от состояния которого зависят его существование и изменения во времени, служит биоценоз. Биоценозы отличаются по видовому составу, и важнейшей их характеристикой является постоянное прямое или опосредованное взаимодействие популяций организмов друг с другом. Влияние любой популяции распространяется до экологически отдаленных элементов биоценоза через взаимодействие с конкурентами, хищниками, жертвами. Так, насекомоядные птицы не оказывают прямого действия на растения, но, снижая численность насекомых, питающихся листьями или опыляющих растения, они тем самым воздействуют на воспроизведение фитобиомассы. Последнее существенно для состояния популяций и продуктивности растительноядных животных, хищников, паразитов. Экологические влияния отдельной популяции распространяются в биоценозе во всех направлениях, но по мере прохождения последовательных звеньев в цепи взаимодействия интенсивность влияния ослабевает.</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sz w:val="28"/>
          <w:szCs w:val="28"/>
        </w:rPr>
        <w:t>Показателями структуры и функционирования биоценозов служат их видовой состав, число трофических уровней, первичная продуктивность, интенсивность потока энергии и круговоротов веществ. Структура биоценозов складывается в процессе эволюции, причем каждый вид организмов эволюционирует таким образом, чтобы занять в биоценозе определенное место. Совместное историческое развитие многих видов на одной территории способствует их специализации к использованию лишь части наличных пищевых ресурсов и ограниченному местообитанию. В результате достигается состояние взаимоприспособленности видов друг к другу, или коадаптации, которая служит обязательным условием стабильности биоценоза.</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sz w:val="28"/>
          <w:szCs w:val="28"/>
        </w:rPr>
        <w:t>В качестве примера рассмотрим ситуацию, возникшую в искусственном оз. Гатун, которое образовалось в начале XX столетия в зоне Панамского канала. В течение нескольких десятилетий биоценоз озера отличался стабильностью благодаря коадаптации организмов основной пищевой цепи: фитопланктон — зоопланктон — планктоноядные рыбы. Последние, поедая зоопланктон, снижали его численность, что способствовало поддержанию количества фитопланктона на достаточно высоком уровне. В 1967 г. случайно в озеро была интродуцирована хищная, прожорливая рыба туканаре. Она быстро сократила численность планктоноядных рыб, что привело к размножению зоопланктона и сокращению количества фитопланктона. Одновременно снизилась численность обитающих на озере крачек и зимородков, питающихся рыбой, и повысилась численность комаров, личинки которых прежде поедались рыбой.</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sz w:val="28"/>
          <w:szCs w:val="28"/>
        </w:rPr>
        <w:t>Таким образом, появление нового вида вызвало серьезные нарушения в экономике биоценоза озера и временно дестабилизировало его структуру. В дальнейшем, по мере развития коадаптации, при измененном видовом составе стабильность биоценоза может восстановиться. Состояние коадаптации достигается даже между видами-антагонистами: хищником и жертвой, хозяином и паразитом.</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sz w:val="28"/>
          <w:szCs w:val="28"/>
        </w:rPr>
        <w:t>Наиболее устойчивыми являются биогеоценозы, характеризующиеся: 1) большим видовым разнообразием, 2) наличием неспециализированных видов, 3) слабой степенью отграниченности от соседних экологических систем и 4) большой биомассой. Действительно, разнообразие видового состава биоценозов обеспечивает реальное существование не столько цепей, сколько сетей питания, поскольку на каждом трофическом уровне находятся организмы разных видов, способные заместить друг друга в выполнении функций биотического круговорота веществ при изменении экологической ситуации.</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sz w:val="28"/>
          <w:szCs w:val="28"/>
        </w:rPr>
        <w:t>Неспециализированные виды, способные обитать в меняющихся условиях и использовать разные источники питания, объединяют разные трофические уровни экологической пирамиды, упрочивая тем самым ее структуру. Обмен видами между соседними биоценозами может обеспечить восстановление даже существенно нарушенного экологического равновесия. Большое количество вещества, накопленного в виде биомассы, обладает свойствами буферности, обеспечивая систему веществом и энергией при длительном действии неблагоприятных экологических факторов, например, во время полярной ночи в высоких широтах или при длительных сезонных наводнениях в странах с муссонным климатом.</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sz w:val="28"/>
          <w:szCs w:val="28"/>
        </w:rPr>
        <w:t>Тесные коадаптации популяций разных видов, входящих в состав биоценоза, проявляются, как и любые другие эволюционные события; на фенотипическом уровне, но по существу они — результат микро- и макроэволюционных процессов, затрагивающих в первую очередь их генофонды. Поэтому экологический гомеостаз базируется на коадаптациях популяционных генофондов и проявляется как выражение свойства наследственности на биогеоценотическом уровне. Приобретение экологической системой новых видов или их утрата, изменение скорости и объема круговорота веществ, связанное с изменениями генофондов популяций биоценоза, а также приспособление его в целом как системы к меняющимся экологическим факторам есть проявление свойства изменчивости. Другие характеристики живых систем — обмен веществ, выступающий в биогеоценозе в виде биогенного круговорота, и самовоспроизведение, в результате которого на базе исходного биогеоценоза возможно возникновение дочерних экосистем, — также проявляются на этом уровне организации жизни. Благодаря этому в биогеоценозах реализуется и такое фундаментальное свойство живого, как способность эволюционировать.</w:t>
      </w:r>
    </w:p>
    <w:p w:rsidR="00BB335A" w:rsidRPr="00056067" w:rsidRDefault="00BB335A" w:rsidP="00056067">
      <w:pPr>
        <w:spacing w:after="0" w:line="240" w:lineRule="auto"/>
        <w:ind w:firstLine="708"/>
        <w:jc w:val="both"/>
        <w:rPr>
          <w:rFonts w:ascii="Times New Roman" w:hAnsi="Times New Roman"/>
          <w:b/>
          <w:sz w:val="28"/>
          <w:szCs w:val="28"/>
        </w:rPr>
      </w:pPr>
      <w:r w:rsidRPr="00056067">
        <w:rPr>
          <w:rFonts w:ascii="Times New Roman" w:hAnsi="Times New Roman"/>
          <w:b/>
          <w:sz w:val="28"/>
          <w:szCs w:val="28"/>
        </w:rPr>
        <w:t>Компоненты экосистем и их функции. Организмы. Продуценты. Консументы. Редуценты</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sz w:val="28"/>
          <w:szCs w:val="28"/>
        </w:rPr>
        <w:t>В числе биологических компонентов, слагающих экосистему, четко выделяют три группы организмов</w:t>
      </w:r>
      <w:r w:rsidRPr="00056067">
        <w:rPr>
          <w:rFonts w:ascii="Times New Roman" w:hAnsi="Times New Roman"/>
          <w:sz w:val="28"/>
          <w:szCs w:val="28"/>
          <w:lang w:bidi="he-IL"/>
        </w:rPr>
        <w:t>׃</w:t>
      </w:r>
      <w:r w:rsidRPr="00056067">
        <w:rPr>
          <w:rFonts w:ascii="Times New Roman" w:hAnsi="Times New Roman"/>
          <w:sz w:val="28"/>
          <w:szCs w:val="28"/>
        </w:rPr>
        <w:t xml:space="preserve"> продуценты, консументы и редуценты.</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sz w:val="28"/>
          <w:szCs w:val="28"/>
        </w:rPr>
        <w:t>Продуценты – организмы, создающие органическое вещество из неорганических соединений (автотрофы – растения, создающие органическое вещество путем фотосинтеза, хемотрофы – некоторые организмы, создающие органику за счет химических реакций).</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sz w:val="28"/>
          <w:szCs w:val="28"/>
        </w:rPr>
        <w:t>Консументы – организмы, питающиеся органическим веществом (все животные, часть микроорганизмов, паразитические и насекомоядные растения). Различают консументы первого порядка – растительноядные животные, второго – хищники, третьего – многие паразиты и т.д.</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sz w:val="28"/>
          <w:szCs w:val="28"/>
        </w:rPr>
        <w:t>Редуценты – организмы, в ходе жизнедеятельности превращающие органическое вещество в неорганическое (большинство микроорганизмов, грибы).</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sz w:val="28"/>
          <w:szCs w:val="28"/>
        </w:rPr>
        <w:t>Соотношение биомассы продуцентов, консументов и редуцентов определяет каркасную структуру экосистемы. Обычно это соотношение графически изображают как пирамиду (пирамиду масс, реже чисел, подразумевается число особей). Как правило, основная доля биомассы приходится на продуцентов, число консументов первого порядка существенно меньше, еще меньше совокупность консументов второго порядка и т.д. При переходе от одной ступени пирамиды к другой теряется от 7 до 15% энергии. Поэтому число ступеней пирамиды ограничено, обычно 5 – 7.</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sz w:val="28"/>
          <w:szCs w:val="28"/>
        </w:rPr>
        <w:t>Важнейший компонент экосистемы – организмы – в той или иной мере определяют ее облик. При этом одни из них формируют его в большей степени, чем другие. Виды, играющие основную роль в создании биосреды в экосистеме, называются эдификаторами. Обычно это растения. Однако и животные могут играть эту роль, например, сойка, распространяющая желуди, сурки, создающие (меняющие) условия произрастания растений в степи, почвенные или глубоководные животные (в глубинах океана растения отсутствуют). Организмы, менее влияющие на создание среды и облика экосистемы, называются ассектаторами. Условия их существования определяются эдификаторами.</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sz w:val="28"/>
          <w:szCs w:val="28"/>
        </w:rPr>
        <w:t>К числу компонентов экосистемы помимо организмов относится ряд других материальных составляющих</w:t>
      </w:r>
      <w:r w:rsidRPr="00056067">
        <w:rPr>
          <w:rFonts w:ascii="Times New Roman" w:hAnsi="Times New Roman"/>
          <w:sz w:val="28"/>
          <w:szCs w:val="28"/>
          <w:lang w:bidi="he-IL"/>
        </w:rPr>
        <w:t>׃</w:t>
      </w:r>
      <w:r w:rsidRPr="00056067">
        <w:rPr>
          <w:rFonts w:ascii="Times New Roman" w:hAnsi="Times New Roman"/>
          <w:sz w:val="28"/>
          <w:szCs w:val="28"/>
        </w:rPr>
        <w:t xml:space="preserve"> энергия (включая все лучевые, волновые и квантовые источники), газовый состав (атмосфера), вода (жидкая составляющая), почвосубстрат. Иногда к этому перечню добавляют информацию. Экологические компоненты обеспечивают круговорот веществ и закономерное прохождение потока энергии в биосфере (глобальной экосистеме). Энергия Солнца, попадая на растения, создает предпосылки для фотосинтеза и продуцирования органического вещества с привлечением газов атмосферы и минеральных веществ из субстрата. Как было показано выше, органическое вещество растений потребляется животными и паразитическими растениями и, как растительное, так и животное, вновь разлагается после смерти организмов редуцентами на простые соединения (соли, газы), возвращающиеся таким образом в атмосферу и почвогрунты.</w:t>
      </w:r>
    </w:p>
    <w:p w:rsidR="00BB335A" w:rsidRPr="00056067" w:rsidRDefault="00BB335A" w:rsidP="00056067">
      <w:pPr>
        <w:spacing w:after="0" w:line="240" w:lineRule="auto"/>
        <w:ind w:firstLine="708"/>
        <w:jc w:val="both"/>
        <w:rPr>
          <w:rFonts w:ascii="Times New Roman" w:hAnsi="Times New Roman"/>
          <w:sz w:val="28"/>
          <w:szCs w:val="28"/>
        </w:rPr>
      </w:pPr>
    </w:p>
    <w:p w:rsidR="00BB335A" w:rsidRDefault="00BB335A" w:rsidP="00056067">
      <w:pPr>
        <w:spacing w:after="0" w:line="240" w:lineRule="auto"/>
        <w:ind w:firstLine="708"/>
        <w:jc w:val="both"/>
        <w:rPr>
          <w:rFonts w:ascii="Times New Roman" w:hAnsi="Times New Roman"/>
          <w:noProof/>
          <w:lang w:eastAsia="ru-RU"/>
        </w:rPr>
      </w:pPr>
      <w:r w:rsidRPr="00056067">
        <w:rPr>
          <w:rFonts w:ascii="Times New Roman" w:hAnsi="Times New Roman"/>
          <w:sz w:val="28"/>
          <w:szCs w:val="28"/>
        </w:rPr>
        <w:t xml:space="preserve">Строение экосистемы (биогеоценоза) по Реймерсу Н. </w:t>
      </w:r>
      <w:r w:rsidRPr="00E02A3F">
        <w:rPr>
          <w:rFonts w:ascii="Times New Roman" w:hAnsi="Times New Roman"/>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03.5pt;height:319.5pt;visibility:visible">
            <v:imagedata r:id="rId5" o:title=""/>
          </v:shape>
        </w:pict>
      </w:r>
    </w:p>
    <w:p w:rsidR="00BB335A" w:rsidRPr="00056067" w:rsidRDefault="00BB335A" w:rsidP="00056067">
      <w:pPr>
        <w:spacing w:after="0" w:line="240" w:lineRule="auto"/>
        <w:ind w:firstLine="708"/>
        <w:jc w:val="both"/>
        <w:rPr>
          <w:rFonts w:ascii="Times New Roman" w:hAnsi="Times New Roman"/>
          <w:sz w:val="28"/>
          <w:szCs w:val="28"/>
        </w:rPr>
      </w:pP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b/>
          <w:sz w:val="28"/>
          <w:szCs w:val="28"/>
        </w:rPr>
        <w:t>Автотрофы</w:t>
      </w:r>
      <w:r>
        <w:rPr>
          <w:rFonts w:ascii="Times New Roman" w:hAnsi="Times New Roman"/>
          <w:b/>
          <w:sz w:val="28"/>
          <w:szCs w:val="28"/>
        </w:rPr>
        <w:t xml:space="preserve"> </w:t>
      </w:r>
      <w:r w:rsidRPr="00056067">
        <w:rPr>
          <w:rFonts w:ascii="Times New Roman" w:hAnsi="Times New Roman"/>
          <w:sz w:val="28"/>
          <w:szCs w:val="28"/>
        </w:rPr>
        <w:t>(др.-греч. αὐτός — сам + τροφή — пища) — организмы, синтезирующие органические вещества из неорганических.</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sz w:val="28"/>
          <w:szCs w:val="28"/>
        </w:rPr>
        <w:t>Автотрофы составляют первый ярус в пищевой пирамиде (первые звенья пищевых цепей). Именно они являются первичными продуцентами органического вещества в биосфере, обеспечивая пищей гетеротрофов. Следует отметить, что иногда резкой границы между автотрофами и гетеротрофами провести не удаётся. Например, одноклеточная водоросль эвглена зелёная на свету является автотрофом, а в темноте — гетеротрофом (см. также:Миксотрофы).</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sz w:val="28"/>
          <w:szCs w:val="28"/>
        </w:rPr>
        <w:t>Автотрофные организмы для построения своего тела используют неорганические вещества почвы, воды, воздуха. При этом почти всегда источником углерода является углекислый газ. При этом одни из них (фототрофы) получают необходимую энергию от Солнца, другие (хемотрофы) — от химических реакций неорганических соединений.</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b/>
          <w:sz w:val="28"/>
          <w:szCs w:val="28"/>
        </w:rPr>
        <w:t>Фототрофы</w:t>
      </w:r>
      <w:r>
        <w:rPr>
          <w:rFonts w:ascii="Times New Roman" w:hAnsi="Times New Roman"/>
          <w:b/>
          <w:sz w:val="28"/>
          <w:szCs w:val="28"/>
        </w:rPr>
        <w:t xml:space="preserve">. </w:t>
      </w:r>
      <w:r w:rsidRPr="00056067">
        <w:rPr>
          <w:rFonts w:ascii="Times New Roman" w:hAnsi="Times New Roman"/>
          <w:sz w:val="28"/>
          <w:szCs w:val="28"/>
        </w:rPr>
        <w:t>Организмы, для которых источником энергии служит солнечный свет (фотоны, благодаря которым появляются доноры — источники электронов), называются фототрофами. Такой тип питания носит название фотосинтеза. К фотосинтезу способны зелёные растения и многоклеточные водоросли, а также цианобактерии и многие другие группы бактерий благодаря содержащемуся в их клетках пигменту — хлорофиллу. Археи из группы галобактерий способны к бесхлорофилльному фотосинтезу, при котором энергию света улавливает и преобразует белок бактериородопсин.</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b/>
          <w:sz w:val="28"/>
          <w:szCs w:val="28"/>
        </w:rPr>
        <w:t>Хемотрофы</w:t>
      </w:r>
      <w:r>
        <w:rPr>
          <w:rFonts w:ascii="Times New Roman" w:hAnsi="Times New Roman"/>
          <w:b/>
          <w:sz w:val="28"/>
          <w:szCs w:val="28"/>
        </w:rPr>
        <w:t xml:space="preserve">. </w:t>
      </w:r>
      <w:r w:rsidRPr="00056067">
        <w:rPr>
          <w:rFonts w:ascii="Times New Roman" w:hAnsi="Times New Roman"/>
          <w:sz w:val="28"/>
          <w:szCs w:val="28"/>
        </w:rPr>
        <w:t>Остальные организмы в качестве внешнего источника энергии (доноров — источников электронов) используют энергию химических связей пищи или восстановленных неорганических соединений — таких, как сероводород, метан, сера, двухвалентное железо и др. Такие организмы называются хемотрофами. Все фототрофы-эукариоты одновременно являются автотрофами, а все хемотрофы-эукариоты — гетеротрофами. Средипрокариот встречаются и другие комбинации. Так, существуют хемоавтотрофные бактерии, а некоторые фототрофные бактерии также могут использовать гетеротрофный тип питания, то есть являются миксотрофами.</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b/>
          <w:sz w:val="28"/>
          <w:szCs w:val="28"/>
        </w:rPr>
        <w:t>Грибы в экосистеме</w:t>
      </w:r>
      <w:r>
        <w:rPr>
          <w:rFonts w:ascii="Times New Roman" w:hAnsi="Times New Roman"/>
          <w:b/>
          <w:sz w:val="28"/>
          <w:szCs w:val="28"/>
        </w:rPr>
        <w:t xml:space="preserve">. </w:t>
      </w:r>
      <w:r w:rsidRPr="00056067">
        <w:rPr>
          <w:rFonts w:ascii="Times New Roman" w:hAnsi="Times New Roman"/>
          <w:sz w:val="28"/>
          <w:szCs w:val="28"/>
        </w:rPr>
        <w:t xml:space="preserve">Разложение органических остатков, часто называемое гниением, —важный процесс, проистекающий в природе. Основная часть биомассы — около 90 процентов растений — перерабатывается, разрушается при участии бактерий, беспозвоночных, грибов. Однако именно грибы являются ведущей группой и определяют все важнейшие характеристики этих процессов. </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sz w:val="28"/>
          <w:szCs w:val="28"/>
        </w:rPr>
        <w:t>Основным результатом биодеструкции является регенерация, возврат минеральных элементов и углерода в биологический круговорот, что совершенно необходимо для нормальной жизнедеятельности природного сообщества. Другим следствием биодеструкции является образование грибами определенной биомассы в виде мицелия и плодовых тел, в качестве потребителей которой выступают насекомые и многие высшие позвоночные животные. Грибы участвуют и в почвообразовательных процессах, определяя химический состав органического вещества почв, их структурированность, кислотность и даж</w:t>
      </w:r>
      <w:r>
        <w:rPr>
          <w:rFonts w:ascii="Times New Roman" w:hAnsi="Times New Roman"/>
          <w:sz w:val="28"/>
          <w:szCs w:val="28"/>
        </w:rPr>
        <w:t>е температурные характеристики.</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sz w:val="28"/>
          <w:szCs w:val="28"/>
        </w:rPr>
        <w:t xml:space="preserve">Процесс биодеструкции, например, древесины, трехфазный. Его первая фаза осуществляется группой некротрофных грибов, питающихся веществами отмирающих клеток. Затем за дело берутся дереворазрушительные трутовые грибы. В мире нет каких-либо других организмов, которые были бы способны так же, как и дереворазрушающие грибы, осуществлять биохимическую переработку древесины. </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sz w:val="28"/>
          <w:szCs w:val="28"/>
        </w:rPr>
        <w:t xml:space="preserve">Третья фаза биодеструкции древесины характеризуется развитием грибов — гумусовых сапротрофов, заканчивающих длительные и сложные процессы биологического разложения древесины. Гумусовые сапротрофы представлены гастеромицетами (дождевиками) и особенно часто — шляпочными грибами, в огромном числе развивающимися на гнилой древесине, лесной подстилке (поганки). Без этих организмов были бы заблокированы заключительные стадии процессов биологического разложения. </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sz w:val="28"/>
          <w:szCs w:val="28"/>
        </w:rPr>
        <w:t xml:space="preserve">Движущей силой биологического конвейера является конкуренция грибов за субстрат. В силу этого достигается полное биологическое разложение древесины и максимально возможная при данных условиях скорость. Поэтому так важно сохранение всех организмов, так как каждый из грибов создан природой для выполнения определенных функций. </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sz w:val="28"/>
          <w:szCs w:val="28"/>
        </w:rPr>
        <w:t xml:space="preserve">Дереворазрушающие грибы используют для очистки, рекультивации химически отравленных почв. Применение грибов позволяет очистить почвы от тяжелых металлов, диоксина, ДДТ, нафталина, бензопирена. </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sz w:val="28"/>
          <w:szCs w:val="28"/>
        </w:rPr>
        <w:t>Роль грибов не сводится только к разложению растительных остатков. Многие из них образуют микоризу или грибокорень — корневые системы растений и мицелий грибов срастаются.</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sz w:val="28"/>
          <w:szCs w:val="28"/>
        </w:rPr>
        <w:t xml:space="preserve">Как растение, так и гриб извлекают огромную пользу из такого союза. Растение снабжает гриб углеводами. В свою очередь гриб снабжает растение элементами минерального питания, улучшает его водный режим, защищает корневые системы от болезнетворных организмов и т. д. </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sz w:val="28"/>
          <w:szCs w:val="28"/>
        </w:rPr>
        <w:t xml:space="preserve">К числу грибов, образующих микоризу, относятся съедобные грибы — белый, осиновик, березовик, грузди, маслята, волнушки, специализированые к образованию микоризы с определенными растениями. </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sz w:val="28"/>
          <w:szCs w:val="28"/>
        </w:rPr>
        <w:t xml:space="preserve">Грибы-паразиты отбирают наименее жизнеспособные растения, «выкашивают» нездоровую поросль. </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sz w:val="28"/>
          <w:szCs w:val="28"/>
        </w:rPr>
        <w:t xml:space="preserve">Грибы — один из важнейших компонентов экосистем, определяющий многие их характеристики. </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b/>
          <w:sz w:val="28"/>
          <w:szCs w:val="28"/>
        </w:rPr>
        <w:t xml:space="preserve">Роль лишайников в </w:t>
      </w:r>
      <w:r>
        <w:rPr>
          <w:rFonts w:ascii="Times New Roman" w:hAnsi="Times New Roman"/>
          <w:b/>
          <w:sz w:val="28"/>
          <w:szCs w:val="28"/>
        </w:rPr>
        <w:t xml:space="preserve">экосистеме. </w:t>
      </w:r>
      <w:r w:rsidRPr="00056067">
        <w:rPr>
          <w:rFonts w:ascii="Times New Roman" w:hAnsi="Times New Roman"/>
          <w:sz w:val="28"/>
          <w:szCs w:val="28"/>
        </w:rPr>
        <w:t>Лишайники чрезвычайно широко распространены на земном шаре, они встречаются почти во всех наземных и даже некоторых водных экосистемах. Особенно велика их роль в тундровых, лесотундровых и лесных биогеоценозах, где они составляют заметную часть растительного покрова.</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sz w:val="28"/>
          <w:szCs w:val="28"/>
        </w:rPr>
        <w:t>Развиваясь на почве, стволах деревьев, валунах и скалах, лишайники образуют в биогеоценозах определенные растительные группировки — синузии, которые являются компонентами биогеоценозов и играют определенную роль в их жизни, динамике и круговороте веществ. Лишайниковые синузии в силу своеобразия лишайников как организмов (медленного роста, особого типа питания и обмена веществ, своеобразия продуктов метаболизма) обладают некоторой автономностью развития и рядом специфических черт. Так, их видовой состав беднее по сравнению с группировками цветковых растений; они относительно кратковременны вследствие тесной связи с субстратом, свойства которого с течением времени беспрерывно изменяются, и т. д.</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sz w:val="28"/>
          <w:szCs w:val="28"/>
        </w:rPr>
        <w:t>И все же, несмотря на некоторую автономность развития, лишайниковые синузии находятся в определенных отношениях с другими компонентами биогеоценозов. Прежде всего следует отметить, что с лишайниками связана большая группа животных. В основном это беспозвоночные, но есть и крупные позвоночные животные, поедающие лишайники. В «лишайниковых зарослях» обитает огромное количество клещей, ногохвосток, сеноедов, гусениц, листоедов, тараканов, пауков, клопов, цикад, жужелиц и др. Всего было зарегистрировано около 300—400 видов беспозвоночных животных, жизнь которых так или иначе связана с лишайниками. Некоторые из них всего лишь пришельцы из других биотопов — верхних горизонтов почвы, подстилки, стволов и крон деревьев — и используют слоевища лишайников как временное убежище. Но целый ряд животных — клещи, ногохвостки, сеноеды, гусеницы низших бабочек и др.— связаны с лишайниками гораздо теснее. Они питаются слоевищами лишайников и продуктами их разрушения. В биогеоценозах лишайники вместе с некоторыми насекомыми и другими беспозвоночными животными, а также со своей микросредой образуют особые биогеосинузии. Занимая такие экологические ниши, как стволы деревьев, поверхность валунов и др., эти биогеосинузии усложняют структуру биогеоценозов, влияют на круговорот веществ в них, повышают эффективность использования солнечной радиации.</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sz w:val="28"/>
          <w:szCs w:val="28"/>
        </w:rPr>
        <w:t>Используя энергию солнечных лучей, поглощая воду и минеральные соли для построения своего тела, лишайники образуют определенную фитомассу. В биогеоценозах разных типов биомасса лишайников различна. Нередко она невелика, но в некоторых биогеоценозах, особенно в тундровых и лесных, лишайники дают значительную биомассу. Так, например, было подсчитано, что общая биомасса лишайников в некоторых биогеоценозах горных тундр составляет 38,65 ц/га, а в долинных тундрах — 19,08 ц/га. В лесных биогеоценозах она несколько ниже, но в лишайниковом сосняке может достигать 20 ц/га, в сосняке брусничном — 5,6 ц/га, в некоторых биогеоценозах широколиственных лесов — 1,8—6 ц/га.</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sz w:val="28"/>
          <w:szCs w:val="28"/>
        </w:rPr>
        <w:t>Наряду с накоплением фитомассы, в биогеоценозах идет и обратный процесс — отмирание лишайников. Вследствие старения и механического повреждения некоторые слоевища лишайников опадают на поверхность почвы. Скорость распада этих слоевищ достаточно высока, причем на первых стадиях большую роль в этом процессе играют беспозвоночные животные. В результате разложения различные вещества, заключенные в слоевищах лишайников, попадают в почву и способствуют накоплению ряда химических элементов в верхних ее слоях и образованию почвенного гумуса. Эти вещества оказывают также влияние на почвенную микрофлору и другие организмы биогеоценозов.</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sz w:val="28"/>
          <w:szCs w:val="28"/>
        </w:rPr>
        <w:t>Одно время полагали, что специфические лишайниковые вещества нерастворимы в воде и поэтому в природных условиях их влияние на другие организмы биогеоценозов исключается. Однако исследования, проведенные в последние годы, показали, что лишайниковые кислоты все же в какой-то степени растворяются в воде. Например, растворимость усниновой кислоты составляет в среднем 1 ± 0,5 мг%. Было показано, что усниновая кислота может вымываться из лишайников и, попадая в почву, влиять на развитие почвенной микрофлоры. Например, в почвах под лишайниками, содержащими усниновую кислоту, аммонифицирующих бактерий было обнаружено в 100 раз меньше, чем на соседних участках.</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sz w:val="28"/>
          <w:szCs w:val="28"/>
        </w:rPr>
        <w:t>Лишайниковые кислоты оказывают также тормозящее действие на прорастание семян и развитие проростков травянистых и древесных растений.</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sz w:val="28"/>
          <w:szCs w:val="28"/>
        </w:rPr>
        <w:t>Но, с другой стороны, возможно, что лишайникам в лесных биогеоценозах принадлежит и роль «защитников» деревьев. Это предположение имеет некоторые основания. Известны факты, показывающие, что дерево, покрытое лишайниками, менее подвержено разрушительной деятельности грибов, повреждающих древесину, чем дерево без лишайников. Изучение антибиотических свойств лишайниковых веществ показало, что ряд лишайниковых кислот (физодовая, усниновая, вульпиновая и др.) действительно подавляют рост грибов — разрушителей древесины.</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sz w:val="28"/>
          <w:szCs w:val="28"/>
        </w:rPr>
        <w:t>Лишайники принимают участие и в химическом выветривании пород. Им нередко принадлежит роль пионеров растительности при заселении свежеобнаженных субстратов (каменистых поверхностей, щебнистого грунта, песчаных почв и т. д.) в горах, Арктике, Антарктике и других районах земного шара. Обычно первыми обнаженные субстраты заселяют бактерии, аэрофильные водоросли, актиномицеты и грибы, подготавливающие субстрат для расселения лишайников. Лишайники в молодых местообитаниях образуют инициальные стадии растительной жизни. Бремя заселения лишайниками того или иного субстрата бывает различным, оно колеблется в небольших пределах — от 5 до 20 (40) лет. Первыми поселенцами на свежеобнаженных субстратах могут быть различные формы лишайников: накипные, листоватые и кустистые. Причем зарастание субстратов происходит постепенно, в несколько сменяющих друг друга стадий. Эти смены лишайниковой растительности вызываются рядом причин: постепенным изменением физических и химических свойств субстрата в результате воздействия на него лишайниковых гиф, взаимоотношением между собой лишайниковых слоевищ, их отмиранием, изменениями условий среды и др.</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sz w:val="28"/>
          <w:szCs w:val="28"/>
        </w:rPr>
        <w:t>Все стадии зарастания каменистых поверхностей горных пород можно проследить, например, на ледниковых моренах, постепенно обнажающихся в результате отступления ледника. На Полярном Урале первые слоевища лишайников появляются на моренах через 10 лет после отступления ледника. Среди пионеров, заселяющих обнаженные каменистые поверхности, имеются как накипные лишайники (Lecaпоrаpolytropa, Rhizocarpontinei, R. concretum), так и листоватые (Umbilicariacylindrica, U. proboscida и др.), которые образуют первые диффузные синузии. Некоторые из этих видов-пионеров (например, виды рода Rhizocarpon) имеют широкую экологическую амплитуду и присутствуют в лишайниковых синузиях дольше других. Но обычно на моренах, насчитывающих 50—70 лет, на каменистых поверхностях доминируют уже листоватые лишайники (Umbilicariahyperborea, U. proboscidea и др.). На древних моренах обычнасинузия с участием видов пармелии (например, синузия</w:t>
      </w:r>
      <w:r>
        <w:rPr>
          <w:rFonts w:ascii="Times New Roman" w:hAnsi="Times New Roman"/>
          <w:sz w:val="28"/>
          <w:szCs w:val="28"/>
        </w:rPr>
        <w:t xml:space="preserve"> </w:t>
      </w:r>
      <w:r w:rsidRPr="00056067">
        <w:rPr>
          <w:rFonts w:ascii="Times New Roman" w:hAnsi="Times New Roman"/>
          <w:sz w:val="28"/>
          <w:szCs w:val="28"/>
        </w:rPr>
        <w:t>Parme</w:t>
      </w:r>
      <w:r>
        <w:rPr>
          <w:rFonts w:ascii="Times New Roman" w:hAnsi="Times New Roman"/>
          <w:sz w:val="28"/>
          <w:szCs w:val="28"/>
        </w:rPr>
        <w:t xml:space="preserve"> </w:t>
      </w:r>
      <w:r w:rsidRPr="00056067">
        <w:rPr>
          <w:rFonts w:ascii="Times New Roman" w:hAnsi="Times New Roman"/>
          <w:sz w:val="28"/>
          <w:szCs w:val="28"/>
        </w:rPr>
        <w:t>Hacentrifuga — Haematommaventosum). На переходных участках древних морен в окружающей тундре можно видеть конечную стадию сукцессии — дегенерацию лишайникового покрова и появление высших растений. Но в некоторых случаях можно встретить резкую остановку в ходе сукцессии. Например, на древних морепах, насчитывающих 8000 лет, можно наблюдать одну из синузий накипных лишайников (Lecanorapolytropa — Rhizocarponconcretum).</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sz w:val="28"/>
          <w:szCs w:val="28"/>
        </w:rPr>
        <w:t>На тех же моренах можно проследить и зарастание мелкоземисто-щебнистых субстратов, которое также происходит в результате сукцессионных смен. Например, при формировании синузии</w:t>
      </w:r>
      <w:r>
        <w:rPr>
          <w:rFonts w:ascii="Times New Roman" w:hAnsi="Times New Roman"/>
          <w:sz w:val="28"/>
          <w:szCs w:val="28"/>
        </w:rPr>
        <w:t xml:space="preserve"> </w:t>
      </w:r>
      <w:r w:rsidRPr="00056067">
        <w:rPr>
          <w:rFonts w:ascii="Times New Roman" w:hAnsi="Times New Roman"/>
          <w:sz w:val="28"/>
          <w:szCs w:val="28"/>
        </w:rPr>
        <w:t>Cetrarianivalis — Solorinacrocea, развивающейся на хорошо освещенных мелкоземисто-щебнистых субстратах, определены три стадии постепенного зарастания субстрата, причем уже на второй стадии были обнаружены высшие растения и мхи. Формирование другой синузии (Stereocaulonalpinum — Cetrariacucullata), развивающейся в местах, где чередуются небольшие пятна мелкозема и щебенки, проходит через четыре стадии сукцессии. И только на последней стадии появляется ряд высших растений.</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b/>
          <w:sz w:val="28"/>
          <w:szCs w:val="28"/>
        </w:rPr>
        <w:t>Функционально-трофическая классификация животного населения биогеоценозов</w:t>
      </w:r>
      <w:r>
        <w:rPr>
          <w:rFonts w:ascii="Times New Roman" w:hAnsi="Times New Roman"/>
          <w:b/>
          <w:sz w:val="28"/>
          <w:szCs w:val="28"/>
        </w:rPr>
        <w:t xml:space="preserve">. </w:t>
      </w:r>
      <w:r w:rsidRPr="00056067">
        <w:rPr>
          <w:rFonts w:ascii="Times New Roman" w:hAnsi="Times New Roman"/>
          <w:sz w:val="28"/>
          <w:szCs w:val="28"/>
        </w:rPr>
        <w:t>По типу питания (включая тип источников энергии и определенных веществ) все существующие организмы делятся на следующие группы: 1) хемоавтотрофы; 2) фотоавтотрофы; 3) хемогетеротрофы; 4) фотогетеротрофы. Наземные экосистемы содержат преимущественно (а иногда и исключительно) представителей второй и третьей из указанных групп. Выделенные четыре крупные трофические группы мы предложили условно называть типами функционально-трофических групп.</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sz w:val="28"/>
          <w:szCs w:val="28"/>
        </w:rPr>
        <w:t>Тип фотоавтотрофов в функциональном отношении представляется весьма однородным. Все организмы этого экологического типа используют в качестве источника энергии солнечное излучение, в качестве источников углерода, азота и других химических элементов - неорганические соединения (углекислый газ и минеральные соли). Фотоавтотрофы вместе с хемоавтотрофами (хемосинтезирующими организмами) образуют первый трофический уровень.</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sz w:val="28"/>
          <w:szCs w:val="28"/>
        </w:rPr>
        <w:t>Наиболее разнообразен во всех отношениях функционально-трофический уровень хемогетеротрофов. Всех организмов этого типа объединяет то, что в качестве источника энергии они могут использовать лишь химическую энергию органических веществ. Эти же вещества необходимы и как источник углерода. Тип хемогетеротрофов включает в себя все трофические уровни, начиная со второго. Сюда относятся животные, большинство бактерий, грибы, актиномицеты, немногие бесхлорофилльные высшие растения. По числу видов этот тип превосходит во много раз все остальные, вместе взятые. Внутри типа хемогетеротрофов намечается ряд иерархически соподчиненных более мелких групп, отличающихся по характеру питания и, следовательно, по своим функциям в материально-энергетических процессах биотических систем.</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sz w:val="28"/>
          <w:szCs w:val="28"/>
        </w:rPr>
        <w:t>При такой классификации хемогетеротрофов весьма часто в одну группу целиком входят крупные систематические категории, единые в трофическом отношении. Однако нередко даже один и тот же вид резко меняет характер питания (переключается в принципиально иные отделы трофической сети): по сезонам, на разных стадиях онтогенеза, или, реже, в отдельные годы. Более того, иногда питание особей разного пола на одной стадии развития и в одно время резко различается. Очень часто разнятся по трофике личинки и имаго насекомых. У многих двукрылых кровососы - только самки; многие птицы в зависимости от возраста и сезона переходят от животной пищи к растительной и наоборот.</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sz w:val="28"/>
          <w:szCs w:val="28"/>
        </w:rPr>
        <w:t>Все это при классификации трофических функциональных групп заставляет дифференцированно подходить к оценке видов и систематических категорий. При этом, если главное внимание уделять не филогенетической близости, а сходству и различию трофики, зачастую даже один и тот же вид (в зависимости от сезона, пола, стадии, развития) должен быть отнесен к разным функционально-трофическим категориям. Поэтому даже при самом дробном подразделении экологическая, функционально-трофическая классификация сомкнется с филогенетической лишь отчасти.</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sz w:val="28"/>
          <w:szCs w:val="28"/>
        </w:rPr>
        <w:t>Рассмотрим подробнее классификацию типа хемогетеротрофов. Выявление внутри этого самого сложного типа соподчиненных категорий особенно необходимо. Тип делится на два функционально-трофических класса: 1) прототрофов; 2) органитрофов.</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sz w:val="28"/>
          <w:szCs w:val="28"/>
        </w:rPr>
        <w:t>Прототрофы включают большую часть грибов и актиномицетов, а также некоторые небольшие группы бактерий. В качестве источника энергии и углерода эти организмы используют, как это свойственно хемогетеротрофам, органические соединения. Азот же для построения белков они могут усваивать в виде неорганических солей (как и фотоавтотрофы) или в ряде случаев поглощать из атмосферы.</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sz w:val="28"/>
          <w:szCs w:val="28"/>
        </w:rPr>
        <w:t>Органитрофы для получения энергии и всех основных веществ используют органические соединения. Этот класс объединяет всех животных, большую часть бактерий и паразитические растения. Подробное подразделение класса органитрофов особенно важно ввиду функционального разнообразия его представителей.</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sz w:val="28"/>
          <w:szCs w:val="28"/>
        </w:rPr>
        <w:t xml:space="preserve"> Необходимо сделать несколько предварительных замечаний. При разделении экосистемы на трофические уровни, о чем шла речь, выясняются общие особенности последовательной передачи и рассеивания энергии первичной продукции. В этом случае можно соответствующие части энергетического бюджета некоторых видов и групп относить к разным трофическим уровням. Такая схематизация, с одной стороны, отчетливее выявляет сущность макроэнергетических процессов экосистемы, показывает расход и приход «горючего», энергия которого двигает биотические процессы. С другой стороны, одновременно с этим затушевывается картина взаимного сплетения различных по «размеру поперечных сечений» и по скорости потока энергетических, химических и информационных каналов, каналов взаимосвязи. Поэтому при более дробной классификации по функционально-трофическому признаку организмы со смешанным характером питания следует выделять в отдельные группы. Такие полифагийные организмы существенно усложняют структуру пищевой сети, выполняют одновременно несколько функций и могут иметь важное регуляторное значение для больших отделов этой сети.</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sz w:val="28"/>
          <w:szCs w:val="28"/>
        </w:rPr>
        <w:t xml:space="preserve"> Исходя из указанных предпосылок, класс органитрофов мы делим на следующие разделы (отряды): 1) биофагов; 2) сапробиофагов; 3) сапрофагов. Первые питаются тканями и соками живых организмов, вторые и третьи - мертвым органическим субстратом. К сапрофагам относят и сапрофитов (бактерий), и сапрозоев, понимая под этим словом широкий круг различных животных и растений, питающихся отмершими остатками на разных стадиях разложения, освобождая при этом неорганические вещества. Сапробиофаги</w:t>
      </w:r>
      <w:r>
        <w:rPr>
          <w:rFonts w:ascii="Times New Roman" w:hAnsi="Times New Roman"/>
          <w:sz w:val="28"/>
          <w:szCs w:val="28"/>
        </w:rPr>
        <w:t xml:space="preserve"> </w:t>
      </w:r>
      <w:r w:rsidRPr="00056067">
        <w:rPr>
          <w:rFonts w:ascii="Times New Roman" w:hAnsi="Times New Roman"/>
          <w:sz w:val="28"/>
          <w:szCs w:val="28"/>
        </w:rPr>
        <w:t>промежуточны, так как потребляют и живую и мертвую органическую материю. Разряд сапрофагов объединяет большинство бактерий и многих беспозвоночных животных. Особенно многочисленны представители разряда в богатых гумусом почвах и в подстилке. К сапробиофагам, так же как и к разряду биофагов, относят преимущественно животных.</w:t>
      </w:r>
    </w:p>
    <w:p w:rsidR="00BB335A" w:rsidRPr="00056067" w:rsidRDefault="00BB335A" w:rsidP="00056067">
      <w:pPr>
        <w:spacing w:after="0" w:line="240" w:lineRule="auto"/>
        <w:ind w:firstLine="708"/>
        <w:jc w:val="both"/>
        <w:rPr>
          <w:rFonts w:ascii="Times New Roman" w:hAnsi="Times New Roman"/>
          <w:sz w:val="28"/>
          <w:szCs w:val="28"/>
        </w:rPr>
      </w:pPr>
      <w:r w:rsidRPr="00056067">
        <w:rPr>
          <w:rFonts w:ascii="Times New Roman" w:hAnsi="Times New Roman"/>
          <w:sz w:val="28"/>
          <w:szCs w:val="28"/>
        </w:rPr>
        <w:t>Дальнейшее разделение (или объединение) идет по функционально-трофическим семействам. Так, сапрофаги объединяют семейства детритофагов, копрофагов, некрофагов. Биофаги включают представителей хлорофитофагов (потребителей зеленых растений), ахлорофитофагов (потребителей незеленых растений), зоофагов, зоофитофагов. Семейства далее распадаются на функционально-трофические трибы. Например, хлорофитофаги содержат следующие трибы: филлофагов, ризофагов, кс</w:t>
      </w:r>
      <w:r>
        <w:rPr>
          <w:rFonts w:ascii="Times New Roman" w:hAnsi="Times New Roman"/>
          <w:sz w:val="28"/>
          <w:szCs w:val="28"/>
        </w:rPr>
        <w:t>илофагов, карпофагов, антофилов.</w:t>
      </w:r>
    </w:p>
    <w:p w:rsidR="00BB335A" w:rsidRDefault="00BB335A" w:rsidP="00056067">
      <w:pPr>
        <w:spacing w:after="0" w:line="240" w:lineRule="auto"/>
        <w:ind w:firstLine="708"/>
        <w:jc w:val="both"/>
        <w:rPr>
          <w:rFonts w:ascii="Times New Roman" w:hAnsi="Times New Roman"/>
          <w:sz w:val="28"/>
          <w:szCs w:val="28"/>
        </w:rPr>
      </w:pPr>
      <w:r w:rsidRPr="0068332F">
        <w:rPr>
          <w:rFonts w:ascii="Times New Roman" w:hAnsi="Times New Roman"/>
          <w:b/>
          <w:sz w:val="28"/>
          <w:szCs w:val="28"/>
        </w:rPr>
        <w:t>Литература:</w:t>
      </w:r>
      <w:r>
        <w:rPr>
          <w:rFonts w:ascii="Times New Roman" w:hAnsi="Times New Roman"/>
          <w:b/>
          <w:sz w:val="28"/>
          <w:szCs w:val="28"/>
        </w:rPr>
        <w:t xml:space="preserve"> </w:t>
      </w:r>
      <w:r w:rsidRPr="0068332F">
        <w:rPr>
          <w:rFonts w:ascii="Times New Roman" w:hAnsi="Times New Roman"/>
          <w:sz w:val="28"/>
          <w:szCs w:val="28"/>
        </w:rPr>
        <w:t>1, 2, 4, 6</w:t>
      </w:r>
    </w:p>
    <w:p w:rsidR="00BB335A" w:rsidRPr="0054722A" w:rsidRDefault="00BB335A" w:rsidP="00056067">
      <w:pPr>
        <w:spacing w:after="0" w:line="240" w:lineRule="auto"/>
        <w:ind w:firstLine="708"/>
        <w:jc w:val="both"/>
        <w:rPr>
          <w:rFonts w:ascii="Times New Roman" w:hAnsi="Times New Roman"/>
          <w:b/>
          <w:sz w:val="28"/>
          <w:szCs w:val="28"/>
        </w:rPr>
      </w:pPr>
      <w:r w:rsidRPr="0054722A">
        <w:rPr>
          <w:rFonts w:ascii="Times New Roman" w:hAnsi="Times New Roman"/>
          <w:b/>
          <w:sz w:val="28"/>
          <w:szCs w:val="28"/>
        </w:rPr>
        <w:t>Контрольные вопросы:</w:t>
      </w:r>
    </w:p>
    <w:p w:rsidR="00BB335A" w:rsidRDefault="00BB335A" w:rsidP="0054722A">
      <w:pPr>
        <w:spacing w:after="0" w:line="240" w:lineRule="auto"/>
        <w:jc w:val="both"/>
        <w:rPr>
          <w:rFonts w:ascii="Times New Roman" w:hAnsi="Times New Roman"/>
          <w:sz w:val="28"/>
          <w:szCs w:val="28"/>
        </w:rPr>
      </w:pPr>
      <w:r>
        <w:rPr>
          <w:rFonts w:ascii="Times New Roman" w:hAnsi="Times New Roman"/>
          <w:sz w:val="28"/>
          <w:szCs w:val="28"/>
        </w:rPr>
        <w:t>1 В чем заключается с</w:t>
      </w:r>
      <w:r w:rsidRPr="00D83CDF">
        <w:rPr>
          <w:rFonts w:ascii="Times New Roman" w:hAnsi="Times New Roman"/>
          <w:sz w:val="28"/>
          <w:szCs w:val="28"/>
        </w:rPr>
        <w:t>труктурно-функциональная организация</w:t>
      </w:r>
      <w:r>
        <w:rPr>
          <w:rFonts w:ascii="Times New Roman" w:hAnsi="Times New Roman"/>
          <w:sz w:val="28"/>
          <w:szCs w:val="28"/>
        </w:rPr>
        <w:t xml:space="preserve"> экосистем?</w:t>
      </w:r>
    </w:p>
    <w:p w:rsidR="00BB335A" w:rsidRPr="0054722A" w:rsidRDefault="00BB335A" w:rsidP="0054722A">
      <w:pPr>
        <w:spacing w:after="0" w:line="240" w:lineRule="auto"/>
        <w:jc w:val="both"/>
        <w:rPr>
          <w:rFonts w:ascii="Times New Roman" w:hAnsi="Times New Roman"/>
          <w:sz w:val="28"/>
          <w:szCs w:val="28"/>
        </w:rPr>
      </w:pPr>
      <w:r>
        <w:rPr>
          <w:rFonts w:ascii="Times New Roman" w:hAnsi="Times New Roman"/>
          <w:sz w:val="28"/>
          <w:szCs w:val="28"/>
        </w:rPr>
        <w:t xml:space="preserve">2 Назовите </w:t>
      </w:r>
      <w:r w:rsidRPr="0054722A">
        <w:rPr>
          <w:rFonts w:ascii="Times New Roman" w:hAnsi="Times New Roman"/>
          <w:sz w:val="28"/>
          <w:szCs w:val="28"/>
        </w:rPr>
        <w:t>основные компоненты экосистемы</w:t>
      </w:r>
    </w:p>
    <w:p w:rsidR="00BB335A" w:rsidRDefault="00BB335A" w:rsidP="0054722A">
      <w:pPr>
        <w:spacing w:after="0" w:line="240" w:lineRule="auto"/>
        <w:jc w:val="both"/>
        <w:rPr>
          <w:rFonts w:ascii="Times New Roman" w:hAnsi="Times New Roman"/>
          <w:sz w:val="28"/>
          <w:szCs w:val="28"/>
        </w:rPr>
      </w:pPr>
      <w:r w:rsidRPr="0054722A">
        <w:rPr>
          <w:rFonts w:ascii="Times New Roman" w:hAnsi="Times New Roman"/>
          <w:sz w:val="28"/>
          <w:szCs w:val="28"/>
        </w:rPr>
        <w:t xml:space="preserve">3 </w:t>
      </w:r>
      <w:r>
        <w:rPr>
          <w:rFonts w:ascii="Times New Roman" w:hAnsi="Times New Roman"/>
          <w:sz w:val="28"/>
          <w:szCs w:val="28"/>
        </w:rPr>
        <w:t>Назовите основные составляющие биогеоценоза</w:t>
      </w:r>
    </w:p>
    <w:p w:rsidR="00BB335A" w:rsidRDefault="00BB335A" w:rsidP="0054722A">
      <w:pPr>
        <w:spacing w:after="0" w:line="240" w:lineRule="auto"/>
        <w:jc w:val="both"/>
        <w:rPr>
          <w:rFonts w:ascii="Times New Roman" w:hAnsi="Times New Roman"/>
          <w:sz w:val="28"/>
          <w:szCs w:val="28"/>
        </w:rPr>
      </w:pPr>
      <w:r>
        <w:rPr>
          <w:rFonts w:ascii="Times New Roman" w:hAnsi="Times New Roman"/>
          <w:sz w:val="28"/>
          <w:szCs w:val="28"/>
        </w:rPr>
        <w:t xml:space="preserve">4 Каковы основные </w:t>
      </w:r>
      <w:r w:rsidRPr="0054722A">
        <w:rPr>
          <w:rFonts w:ascii="Times New Roman" w:hAnsi="Times New Roman"/>
          <w:sz w:val="28"/>
          <w:szCs w:val="28"/>
        </w:rPr>
        <w:t>компоненты экосистем и их функции?</w:t>
      </w:r>
    </w:p>
    <w:p w:rsidR="00BB335A" w:rsidRDefault="00BB335A" w:rsidP="0054722A">
      <w:pPr>
        <w:spacing w:after="0" w:line="240" w:lineRule="auto"/>
        <w:jc w:val="both"/>
        <w:rPr>
          <w:rFonts w:ascii="Times New Roman" w:hAnsi="Times New Roman"/>
          <w:sz w:val="28"/>
          <w:szCs w:val="28"/>
        </w:rPr>
      </w:pPr>
      <w:r>
        <w:rPr>
          <w:rFonts w:ascii="Times New Roman" w:hAnsi="Times New Roman"/>
          <w:sz w:val="28"/>
          <w:szCs w:val="28"/>
        </w:rPr>
        <w:t xml:space="preserve">5 Какова </w:t>
      </w:r>
      <w:r w:rsidRPr="00E33C1F">
        <w:rPr>
          <w:rFonts w:ascii="Times New Roman" w:hAnsi="Times New Roman"/>
          <w:sz w:val="28"/>
          <w:szCs w:val="28"/>
        </w:rPr>
        <w:t>роль грибов и лишайников в экосистеме?</w:t>
      </w:r>
    </w:p>
    <w:p w:rsidR="00BB335A" w:rsidRPr="0054722A" w:rsidRDefault="00BB335A" w:rsidP="00E33C1F">
      <w:pPr>
        <w:spacing w:after="0" w:line="240" w:lineRule="auto"/>
        <w:rPr>
          <w:rFonts w:ascii="Times New Roman" w:hAnsi="Times New Roman"/>
          <w:sz w:val="28"/>
          <w:szCs w:val="28"/>
        </w:rPr>
      </w:pPr>
      <w:r>
        <w:rPr>
          <w:rFonts w:ascii="Times New Roman" w:hAnsi="Times New Roman"/>
          <w:sz w:val="28"/>
          <w:szCs w:val="28"/>
        </w:rPr>
        <w:t xml:space="preserve">6 На какие группы делится </w:t>
      </w:r>
      <w:r w:rsidRPr="00E33C1F">
        <w:rPr>
          <w:rFonts w:ascii="Times New Roman" w:hAnsi="Times New Roman"/>
          <w:sz w:val="28"/>
          <w:szCs w:val="28"/>
        </w:rPr>
        <w:t>живое населения биогеоценозов по функционально-трофической классификации?</w:t>
      </w:r>
    </w:p>
    <w:p w:rsidR="00BB335A" w:rsidRDefault="00BB335A" w:rsidP="00056067">
      <w:pPr>
        <w:spacing w:after="0" w:line="240" w:lineRule="auto"/>
        <w:ind w:firstLine="708"/>
        <w:jc w:val="both"/>
        <w:rPr>
          <w:rFonts w:ascii="Times New Roman" w:hAnsi="Times New Roman"/>
          <w:sz w:val="28"/>
          <w:szCs w:val="28"/>
        </w:rPr>
      </w:pPr>
    </w:p>
    <w:p w:rsidR="00BB335A" w:rsidRDefault="00BB335A" w:rsidP="00056067">
      <w:pPr>
        <w:spacing w:after="0" w:line="240" w:lineRule="auto"/>
        <w:ind w:firstLine="708"/>
        <w:jc w:val="both"/>
        <w:rPr>
          <w:rFonts w:ascii="Times New Roman" w:hAnsi="Times New Roman"/>
          <w:sz w:val="28"/>
          <w:szCs w:val="28"/>
        </w:rPr>
      </w:pPr>
    </w:p>
    <w:p w:rsidR="00BB335A" w:rsidRDefault="00BB335A" w:rsidP="00056067">
      <w:pPr>
        <w:spacing w:after="0" w:line="240" w:lineRule="auto"/>
        <w:ind w:firstLine="708"/>
        <w:jc w:val="both"/>
        <w:rPr>
          <w:rFonts w:ascii="Times New Roman" w:hAnsi="Times New Roman"/>
          <w:sz w:val="28"/>
          <w:szCs w:val="28"/>
        </w:rPr>
      </w:pPr>
    </w:p>
    <w:p w:rsidR="00BB335A" w:rsidRDefault="00BB335A" w:rsidP="00056067">
      <w:pPr>
        <w:spacing w:after="0" w:line="240" w:lineRule="auto"/>
        <w:ind w:firstLine="708"/>
        <w:jc w:val="both"/>
        <w:rPr>
          <w:rFonts w:ascii="Times New Roman" w:hAnsi="Times New Roman"/>
          <w:sz w:val="28"/>
          <w:szCs w:val="28"/>
        </w:rPr>
      </w:pPr>
    </w:p>
    <w:p w:rsidR="00BB335A" w:rsidRDefault="00BB335A" w:rsidP="00056067">
      <w:pPr>
        <w:spacing w:after="0" w:line="240" w:lineRule="auto"/>
        <w:ind w:firstLine="708"/>
        <w:jc w:val="both"/>
        <w:rPr>
          <w:rFonts w:ascii="Times New Roman" w:hAnsi="Times New Roman"/>
          <w:sz w:val="28"/>
          <w:szCs w:val="28"/>
        </w:rPr>
      </w:pPr>
    </w:p>
    <w:p w:rsidR="00BB335A" w:rsidRDefault="00BB335A" w:rsidP="00056067">
      <w:pPr>
        <w:spacing w:after="0" w:line="240" w:lineRule="auto"/>
        <w:ind w:firstLine="708"/>
        <w:jc w:val="both"/>
        <w:rPr>
          <w:rFonts w:ascii="Times New Roman" w:hAnsi="Times New Roman"/>
          <w:sz w:val="28"/>
          <w:szCs w:val="28"/>
        </w:rPr>
      </w:pPr>
    </w:p>
    <w:p w:rsidR="00BB335A" w:rsidRDefault="00BB335A" w:rsidP="00056067">
      <w:pPr>
        <w:spacing w:after="0" w:line="240" w:lineRule="auto"/>
        <w:ind w:firstLine="708"/>
        <w:jc w:val="both"/>
        <w:rPr>
          <w:rFonts w:ascii="Times New Roman" w:hAnsi="Times New Roman"/>
          <w:sz w:val="28"/>
          <w:szCs w:val="28"/>
        </w:rPr>
      </w:pPr>
    </w:p>
    <w:p w:rsidR="00BB335A" w:rsidRDefault="00BB335A" w:rsidP="00056067">
      <w:pPr>
        <w:spacing w:after="0" w:line="240" w:lineRule="auto"/>
        <w:ind w:firstLine="708"/>
        <w:jc w:val="both"/>
        <w:rPr>
          <w:rFonts w:ascii="Times New Roman" w:hAnsi="Times New Roman"/>
          <w:sz w:val="28"/>
          <w:szCs w:val="28"/>
        </w:rPr>
      </w:pPr>
    </w:p>
    <w:p w:rsidR="00BB335A" w:rsidRDefault="00BB335A" w:rsidP="00056067">
      <w:pPr>
        <w:spacing w:after="0" w:line="240" w:lineRule="auto"/>
        <w:ind w:firstLine="708"/>
        <w:jc w:val="both"/>
        <w:rPr>
          <w:rFonts w:ascii="Times New Roman" w:hAnsi="Times New Roman"/>
          <w:sz w:val="28"/>
          <w:szCs w:val="28"/>
        </w:rPr>
      </w:pPr>
    </w:p>
    <w:p w:rsidR="00BB335A" w:rsidRDefault="00BB335A" w:rsidP="00056067">
      <w:pPr>
        <w:spacing w:after="0" w:line="240" w:lineRule="auto"/>
        <w:ind w:firstLine="708"/>
        <w:jc w:val="both"/>
        <w:rPr>
          <w:rFonts w:ascii="Times New Roman" w:hAnsi="Times New Roman"/>
          <w:sz w:val="28"/>
          <w:szCs w:val="28"/>
        </w:rPr>
      </w:pPr>
    </w:p>
    <w:p w:rsidR="00BB335A" w:rsidRDefault="00BB335A" w:rsidP="00056067">
      <w:pPr>
        <w:spacing w:after="0" w:line="240" w:lineRule="auto"/>
        <w:ind w:firstLine="708"/>
        <w:jc w:val="both"/>
        <w:rPr>
          <w:rFonts w:ascii="Times New Roman" w:hAnsi="Times New Roman"/>
          <w:sz w:val="28"/>
          <w:szCs w:val="28"/>
        </w:rPr>
      </w:pPr>
    </w:p>
    <w:p w:rsidR="00BB335A" w:rsidRDefault="00BB335A" w:rsidP="00056067">
      <w:pPr>
        <w:spacing w:after="0" w:line="240" w:lineRule="auto"/>
        <w:ind w:firstLine="708"/>
        <w:jc w:val="both"/>
        <w:rPr>
          <w:rFonts w:ascii="Times New Roman" w:hAnsi="Times New Roman"/>
          <w:sz w:val="28"/>
          <w:szCs w:val="28"/>
        </w:rPr>
      </w:pPr>
    </w:p>
    <w:p w:rsidR="00BB335A" w:rsidRDefault="00BB335A" w:rsidP="00056067">
      <w:pPr>
        <w:spacing w:after="0" w:line="240" w:lineRule="auto"/>
        <w:ind w:firstLine="708"/>
        <w:jc w:val="both"/>
        <w:rPr>
          <w:rFonts w:ascii="Times New Roman" w:hAnsi="Times New Roman"/>
          <w:sz w:val="28"/>
          <w:szCs w:val="28"/>
        </w:rPr>
      </w:pPr>
    </w:p>
    <w:p w:rsidR="00BB335A" w:rsidRDefault="00BB335A" w:rsidP="00056067">
      <w:pPr>
        <w:spacing w:after="0" w:line="240" w:lineRule="auto"/>
        <w:ind w:firstLine="708"/>
        <w:jc w:val="both"/>
        <w:rPr>
          <w:rFonts w:ascii="Times New Roman" w:hAnsi="Times New Roman"/>
          <w:sz w:val="28"/>
          <w:szCs w:val="28"/>
        </w:rPr>
      </w:pPr>
    </w:p>
    <w:p w:rsidR="00BB335A" w:rsidRDefault="00BB335A" w:rsidP="00056067">
      <w:pPr>
        <w:spacing w:after="0" w:line="240" w:lineRule="auto"/>
        <w:ind w:firstLine="708"/>
        <w:jc w:val="both"/>
        <w:rPr>
          <w:rFonts w:ascii="Times New Roman" w:hAnsi="Times New Roman"/>
          <w:sz w:val="28"/>
          <w:szCs w:val="28"/>
        </w:rPr>
      </w:pPr>
    </w:p>
    <w:p w:rsidR="00BB335A" w:rsidRDefault="00BB335A" w:rsidP="00056067">
      <w:pPr>
        <w:spacing w:after="0" w:line="240" w:lineRule="auto"/>
        <w:ind w:firstLine="708"/>
        <w:jc w:val="both"/>
        <w:rPr>
          <w:rFonts w:ascii="Times New Roman" w:hAnsi="Times New Roman"/>
          <w:sz w:val="28"/>
          <w:szCs w:val="28"/>
        </w:rPr>
      </w:pPr>
    </w:p>
    <w:p w:rsidR="00BB335A" w:rsidRDefault="00BB335A" w:rsidP="00056067">
      <w:pPr>
        <w:spacing w:after="0" w:line="240" w:lineRule="auto"/>
        <w:ind w:firstLine="708"/>
        <w:jc w:val="both"/>
        <w:rPr>
          <w:rFonts w:ascii="Times New Roman" w:hAnsi="Times New Roman"/>
          <w:sz w:val="28"/>
          <w:szCs w:val="28"/>
        </w:rPr>
      </w:pPr>
    </w:p>
    <w:p w:rsidR="00BB335A" w:rsidRDefault="00BB335A" w:rsidP="00056067">
      <w:pPr>
        <w:spacing w:after="0" w:line="240" w:lineRule="auto"/>
        <w:ind w:firstLine="708"/>
        <w:jc w:val="both"/>
        <w:rPr>
          <w:rFonts w:ascii="Times New Roman" w:hAnsi="Times New Roman"/>
          <w:sz w:val="28"/>
          <w:szCs w:val="28"/>
        </w:rPr>
      </w:pPr>
    </w:p>
    <w:p w:rsidR="00BB335A" w:rsidRDefault="00BB335A" w:rsidP="00056067">
      <w:pPr>
        <w:spacing w:after="0" w:line="240" w:lineRule="auto"/>
        <w:ind w:firstLine="708"/>
        <w:jc w:val="both"/>
        <w:rPr>
          <w:rFonts w:ascii="Times New Roman" w:hAnsi="Times New Roman"/>
          <w:sz w:val="28"/>
          <w:szCs w:val="28"/>
        </w:rPr>
      </w:pPr>
    </w:p>
    <w:p w:rsidR="00BB335A" w:rsidRDefault="00BB335A" w:rsidP="00056067">
      <w:pPr>
        <w:spacing w:after="0" w:line="240" w:lineRule="auto"/>
        <w:ind w:firstLine="708"/>
        <w:jc w:val="both"/>
        <w:rPr>
          <w:rFonts w:ascii="Times New Roman" w:hAnsi="Times New Roman"/>
          <w:sz w:val="28"/>
          <w:szCs w:val="28"/>
        </w:rPr>
      </w:pPr>
    </w:p>
    <w:p w:rsidR="00BB335A" w:rsidRDefault="00BB335A" w:rsidP="00056067">
      <w:pPr>
        <w:spacing w:after="0" w:line="240" w:lineRule="auto"/>
        <w:ind w:firstLine="708"/>
        <w:jc w:val="both"/>
        <w:rPr>
          <w:rFonts w:ascii="Times New Roman" w:hAnsi="Times New Roman"/>
          <w:sz w:val="28"/>
          <w:szCs w:val="28"/>
        </w:rPr>
      </w:pPr>
    </w:p>
    <w:p w:rsidR="00BB335A" w:rsidRDefault="00BB335A" w:rsidP="00056067">
      <w:pPr>
        <w:spacing w:after="0" w:line="240" w:lineRule="auto"/>
        <w:ind w:firstLine="708"/>
        <w:jc w:val="both"/>
        <w:rPr>
          <w:rFonts w:ascii="Times New Roman" w:hAnsi="Times New Roman"/>
          <w:sz w:val="28"/>
          <w:szCs w:val="28"/>
        </w:rPr>
      </w:pPr>
    </w:p>
    <w:p w:rsidR="00BB335A" w:rsidRDefault="00BB335A" w:rsidP="00056067">
      <w:pPr>
        <w:spacing w:after="0" w:line="240" w:lineRule="auto"/>
        <w:ind w:firstLine="708"/>
        <w:jc w:val="both"/>
        <w:rPr>
          <w:rFonts w:ascii="Times New Roman" w:hAnsi="Times New Roman"/>
          <w:sz w:val="28"/>
          <w:szCs w:val="28"/>
        </w:rPr>
      </w:pPr>
    </w:p>
    <w:p w:rsidR="00BB335A" w:rsidRDefault="00BB335A" w:rsidP="00056067">
      <w:pPr>
        <w:spacing w:after="0" w:line="240" w:lineRule="auto"/>
        <w:ind w:firstLine="708"/>
        <w:jc w:val="both"/>
        <w:rPr>
          <w:rFonts w:ascii="Times New Roman" w:hAnsi="Times New Roman"/>
          <w:sz w:val="28"/>
          <w:szCs w:val="28"/>
        </w:rPr>
      </w:pPr>
    </w:p>
    <w:p w:rsidR="00BB335A" w:rsidRDefault="00BB335A" w:rsidP="00056067">
      <w:pPr>
        <w:spacing w:after="0" w:line="240" w:lineRule="auto"/>
        <w:ind w:firstLine="708"/>
        <w:jc w:val="both"/>
        <w:rPr>
          <w:rFonts w:ascii="Times New Roman" w:hAnsi="Times New Roman"/>
          <w:sz w:val="28"/>
          <w:szCs w:val="28"/>
        </w:rPr>
      </w:pPr>
    </w:p>
    <w:p w:rsidR="00BB335A" w:rsidRDefault="00BB335A" w:rsidP="00056067">
      <w:pPr>
        <w:spacing w:after="0" w:line="240" w:lineRule="auto"/>
        <w:ind w:firstLine="708"/>
        <w:jc w:val="both"/>
        <w:rPr>
          <w:rFonts w:ascii="Times New Roman" w:hAnsi="Times New Roman"/>
          <w:sz w:val="28"/>
          <w:szCs w:val="28"/>
        </w:rPr>
      </w:pPr>
    </w:p>
    <w:p w:rsidR="00BB335A" w:rsidRDefault="00BB335A" w:rsidP="00056067">
      <w:pPr>
        <w:spacing w:after="0" w:line="240" w:lineRule="auto"/>
        <w:ind w:firstLine="708"/>
        <w:jc w:val="both"/>
        <w:rPr>
          <w:rFonts w:ascii="Times New Roman" w:hAnsi="Times New Roman"/>
          <w:sz w:val="28"/>
          <w:szCs w:val="28"/>
        </w:rPr>
      </w:pPr>
    </w:p>
    <w:p w:rsidR="00BB335A" w:rsidRDefault="00BB335A" w:rsidP="00056067">
      <w:pPr>
        <w:spacing w:after="0" w:line="240" w:lineRule="auto"/>
        <w:ind w:firstLine="708"/>
        <w:jc w:val="both"/>
        <w:rPr>
          <w:rFonts w:ascii="Times New Roman" w:hAnsi="Times New Roman"/>
          <w:sz w:val="28"/>
          <w:szCs w:val="28"/>
        </w:rPr>
      </w:pPr>
    </w:p>
    <w:p w:rsidR="00BB335A" w:rsidRDefault="00BB335A" w:rsidP="00056067">
      <w:pPr>
        <w:spacing w:after="0" w:line="240" w:lineRule="auto"/>
        <w:ind w:firstLine="708"/>
        <w:jc w:val="both"/>
        <w:rPr>
          <w:rFonts w:ascii="Times New Roman" w:hAnsi="Times New Roman"/>
          <w:sz w:val="28"/>
          <w:szCs w:val="28"/>
        </w:rPr>
      </w:pPr>
    </w:p>
    <w:p w:rsidR="00BB335A" w:rsidRDefault="00BB335A" w:rsidP="00056067">
      <w:pPr>
        <w:spacing w:after="0" w:line="240" w:lineRule="auto"/>
        <w:ind w:firstLine="708"/>
        <w:jc w:val="both"/>
        <w:rPr>
          <w:rFonts w:ascii="Times New Roman" w:hAnsi="Times New Roman"/>
          <w:sz w:val="28"/>
          <w:szCs w:val="28"/>
        </w:rPr>
      </w:pPr>
    </w:p>
    <w:p w:rsidR="00BB335A" w:rsidRDefault="00BB335A" w:rsidP="00056067">
      <w:pPr>
        <w:spacing w:after="0" w:line="240" w:lineRule="auto"/>
        <w:ind w:firstLine="708"/>
        <w:jc w:val="both"/>
        <w:rPr>
          <w:rFonts w:ascii="Times New Roman" w:hAnsi="Times New Roman"/>
          <w:sz w:val="28"/>
          <w:szCs w:val="28"/>
        </w:rPr>
      </w:pPr>
    </w:p>
    <w:p w:rsidR="00BB335A" w:rsidRDefault="00BB335A" w:rsidP="00056067">
      <w:pPr>
        <w:spacing w:after="0" w:line="240" w:lineRule="auto"/>
        <w:ind w:firstLine="708"/>
        <w:jc w:val="both"/>
        <w:rPr>
          <w:rFonts w:ascii="Times New Roman" w:hAnsi="Times New Roman"/>
          <w:sz w:val="28"/>
          <w:szCs w:val="28"/>
        </w:rPr>
      </w:pPr>
    </w:p>
    <w:p w:rsidR="00BB335A" w:rsidRDefault="00BB335A" w:rsidP="00056067">
      <w:pPr>
        <w:spacing w:after="0" w:line="240" w:lineRule="auto"/>
        <w:ind w:firstLine="708"/>
        <w:jc w:val="both"/>
        <w:rPr>
          <w:rFonts w:ascii="Times New Roman" w:hAnsi="Times New Roman"/>
          <w:sz w:val="28"/>
          <w:szCs w:val="28"/>
        </w:rPr>
      </w:pPr>
    </w:p>
    <w:p w:rsidR="00BB335A" w:rsidRDefault="00BB335A" w:rsidP="00056067">
      <w:pPr>
        <w:spacing w:after="0" w:line="240" w:lineRule="auto"/>
        <w:ind w:firstLine="708"/>
        <w:jc w:val="both"/>
        <w:rPr>
          <w:rFonts w:ascii="Times New Roman" w:hAnsi="Times New Roman"/>
          <w:sz w:val="28"/>
          <w:szCs w:val="28"/>
        </w:rPr>
      </w:pPr>
    </w:p>
    <w:p w:rsidR="00BB335A" w:rsidRDefault="00BB335A" w:rsidP="00056067">
      <w:pPr>
        <w:spacing w:after="0" w:line="240" w:lineRule="auto"/>
        <w:ind w:firstLine="708"/>
        <w:jc w:val="both"/>
        <w:rPr>
          <w:rFonts w:ascii="Times New Roman" w:hAnsi="Times New Roman"/>
          <w:sz w:val="28"/>
          <w:szCs w:val="28"/>
        </w:rPr>
      </w:pPr>
    </w:p>
    <w:p w:rsidR="00BB335A" w:rsidRDefault="00BB335A" w:rsidP="00056067">
      <w:pPr>
        <w:spacing w:after="0" w:line="240" w:lineRule="auto"/>
        <w:ind w:firstLine="708"/>
        <w:jc w:val="both"/>
        <w:rPr>
          <w:rFonts w:ascii="Times New Roman" w:hAnsi="Times New Roman"/>
          <w:sz w:val="28"/>
          <w:szCs w:val="28"/>
        </w:rPr>
      </w:pPr>
    </w:p>
    <w:p w:rsidR="00BB335A" w:rsidRDefault="00BB335A" w:rsidP="00056067">
      <w:pPr>
        <w:spacing w:after="0" w:line="240" w:lineRule="auto"/>
        <w:ind w:firstLine="708"/>
        <w:jc w:val="both"/>
        <w:rPr>
          <w:rFonts w:ascii="Times New Roman" w:hAnsi="Times New Roman"/>
          <w:sz w:val="28"/>
          <w:szCs w:val="28"/>
        </w:rPr>
      </w:pPr>
    </w:p>
    <w:p w:rsidR="00BB335A" w:rsidRDefault="00BB335A" w:rsidP="00056067">
      <w:pPr>
        <w:spacing w:after="0" w:line="240" w:lineRule="auto"/>
        <w:ind w:firstLine="708"/>
        <w:jc w:val="both"/>
        <w:rPr>
          <w:rFonts w:ascii="Times New Roman" w:hAnsi="Times New Roman"/>
          <w:sz w:val="28"/>
          <w:szCs w:val="28"/>
        </w:rPr>
      </w:pPr>
    </w:p>
    <w:p w:rsidR="00BB335A" w:rsidRDefault="00BB335A" w:rsidP="00056067">
      <w:pPr>
        <w:spacing w:after="0" w:line="240" w:lineRule="auto"/>
        <w:ind w:firstLine="708"/>
        <w:jc w:val="both"/>
        <w:rPr>
          <w:rFonts w:ascii="Times New Roman" w:hAnsi="Times New Roman"/>
          <w:sz w:val="28"/>
          <w:szCs w:val="28"/>
        </w:rPr>
      </w:pPr>
    </w:p>
    <w:p w:rsidR="00BB335A" w:rsidRDefault="00BB335A" w:rsidP="007F44E0">
      <w:pPr>
        <w:spacing w:after="0" w:line="240" w:lineRule="auto"/>
        <w:jc w:val="both"/>
        <w:rPr>
          <w:rFonts w:ascii="Times New Roman" w:hAnsi="Times New Roman"/>
          <w:b/>
          <w:sz w:val="28"/>
          <w:szCs w:val="28"/>
        </w:rPr>
      </w:pPr>
      <w:r>
        <w:rPr>
          <w:rFonts w:ascii="Times New Roman" w:hAnsi="Times New Roman"/>
          <w:b/>
          <w:sz w:val="28"/>
          <w:szCs w:val="28"/>
        </w:rPr>
        <w:t xml:space="preserve">Тема 2 </w:t>
      </w:r>
      <w:r w:rsidRPr="00E00612">
        <w:rPr>
          <w:rFonts w:ascii="Times New Roman" w:hAnsi="Times New Roman"/>
          <w:b/>
          <w:sz w:val="28"/>
          <w:szCs w:val="28"/>
        </w:rPr>
        <w:t>Национальная стратегия сбалансированного использования биологического разнообразия</w:t>
      </w:r>
      <w:r>
        <w:rPr>
          <w:rFonts w:ascii="Times New Roman" w:hAnsi="Times New Roman"/>
          <w:b/>
          <w:sz w:val="28"/>
          <w:szCs w:val="28"/>
        </w:rPr>
        <w:t xml:space="preserve">. </w:t>
      </w:r>
      <w:r w:rsidRPr="007F44E0">
        <w:rPr>
          <w:rFonts w:ascii="Times New Roman" w:hAnsi="Times New Roman"/>
          <w:b/>
          <w:sz w:val="28"/>
          <w:szCs w:val="28"/>
        </w:rPr>
        <w:t>Законодательные ос</w:t>
      </w:r>
      <w:r>
        <w:rPr>
          <w:rFonts w:ascii="Times New Roman" w:hAnsi="Times New Roman"/>
          <w:b/>
          <w:sz w:val="28"/>
          <w:szCs w:val="28"/>
        </w:rPr>
        <w:t>новы сохранения биоразнообразия</w:t>
      </w:r>
    </w:p>
    <w:p w:rsidR="00BB335A" w:rsidRDefault="00BB335A" w:rsidP="007F44E0">
      <w:pPr>
        <w:spacing w:after="0" w:line="240" w:lineRule="auto"/>
        <w:rPr>
          <w:rFonts w:ascii="Times New Roman" w:hAnsi="Times New Roman"/>
          <w:b/>
          <w:sz w:val="28"/>
          <w:szCs w:val="28"/>
        </w:rPr>
      </w:pPr>
      <w:r>
        <w:rPr>
          <w:rFonts w:ascii="Times New Roman" w:hAnsi="Times New Roman"/>
          <w:b/>
          <w:sz w:val="28"/>
          <w:szCs w:val="28"/>
        </w:rPr>
        <w:t>Цели:</w:t>
      </w:r>
    </w:p>
    <w:p w:rsidR="00BB335A" w:rsidRPr="007F44E0" w:rsidRDefault="00BB335A" w:rsidP="007F44E0">
      <w:pPr>
        <w:spacing w:after="0" w:line="240" w:lineRule="auto"/>
        <w:jc w:val="both"/>
        <w:rPr>
          <w:rFonts w:ascii="Times New Roman" w:hAnsi="Times New Roman"/>
          <w:sz w:val="28"/>
          <w:szCs w:val="28"/>
        </w:rPr>
      </w:pPr>
      <w:r w:rsidRPr="007F44E0">
        <w:rPr>
          <w:rFonts w:ascii="Times New Roman" w:hAnsi="Times New Roman"/>
          <w:sz w:val="28"/>
          <w:szCs w:val="28"/>
        </w:rPr>
        <w:t xml:space="preserve">- </w:t>
      </w:r>
      <w:r>
        <w:rPr>
          <w:rFonts w:ascii="Times New Roman" w:hAnsi="Times New Roman"/>
          <w:sz w:val="28"/>
          <w:szCs w:val="28"/>
        </w:rPr>
        <w:t xml:space="preserve">изучить материалы </w:t>
      </w:r>
      <w:r w:rsidRPr="007F44E0">
        <w:rPr>
          <w:rFonts w:ascii="Times New Roman" w:hAnsi="Times New Roman"/>
          <w:sz w:val="28"/>
          <w:szCs w:val="28"/>
        </w:rPr>
        <w:t>Ч</w:t>
      </w:r>
      <w:r>
        <w:rPr>
          <w:rFonts w:ascii="Times New Roman" w:hAnsi="Times New Roman"/>
          <w:sz w:val="28"/>
          <w:szCs w:val="28"/>
        </w:rPr>
        <w:t>етвертого</w:t>
      </w:r>
      <w:r w:rsidRPr="007F44E0">
        <w:rPr>
          <w:rFonts w:ascii="Times New Roman" w:hAnsi="Times New Roman"/>
          <w:sz w:val="28"/>
          <w:szCs w:val="28"/>
        </w:rPr>
        <w:t xml:space="preserve"> национальн</w:t>
      </w:r>
      <w:r>
        <w:rPr>
          <w:rFonts w:ascii="Times New Roman" w:hAnsi="Times New Roman"/>
          <w:sz w:val="28"/>
          <w:szCs w:val="28"/>
        </w:rPr>
        <w:t>ого</w:t>
      </w:r>
      <w:r w:rsidRPr="007F44E0">
        <w:rPr>
          <w:rFonts w:ascii="Times New Roman" w:hAnsi="Times New Roman"/>
          <w:sz w:val="28"/>
          <w:szCs w:val="28"/>
        </w:rPr>
        <w:t xml:space="preserve"> доклад</w:t>
      </w:r>
      <w:r>
        <w:rPr>
          <w:rFonts w:ascii="Times New Roman" w:hAnsi="Times New Roman"/>
          <w:sz w:val="28"/>
          <w:szCs w:val="28"/>
        </w:rPr>
        <w:t>а</w:t>
      </w:r>
      <w:r w:rsidRPr="007F44E0">
        <w:rPr>
          <w:rFonts w:ascii="Times New Roman" w:hAnsi="Times New Roman"/>
          <w:sz w:val="28"/>
          <w:szCs w:val="28"/>
        </w:rPr>
        <w:t xml:space="preserve"> Республики Казахстан о биологическом разнообразии</w:t>
      </w:r>
      <w:r>
        <w:rPr>
          <w:rFonts w:ascii="Times New Roman" w:hAnsi="Times New Roman"/>
          <w:sz w:val="28"/>
          <w:szCs w:val="28"/>
        </w:rPr>
        <w:t>;</w:t>
      </w:r>
      <w:r>
        <w:rPr>
          <w:rFonts w:ascii="Times New Roman" w:hAnsi="Times New Roman"/>
          <w:sz w:val="28"/>
          <w:szCs w:val="28"/>
        </w:rPr>
        <w:br/>
        <w:t xml:space="preserve">- дать представление об </w:t>
      </w:r>
      <w:r w:rsidRPr="007F44E0">
        <w:rPr>
          <w:rFonts w:ascii="Times New Roman" w:hAnsi="Times New Roman"/>
          <w:sz w:val="28"/>
          <w:szCs w:val="28"/>
        </w:rPr>
        <w:t>основных критериях определения приоритетных действий по сохранению и сбалансированному использованию биологического разнообразия.</w:t>
      </w:r>
    </w:p>
    <w:p w:rsidR="00BB335A" w:rsidRPr="007F44E0" w:rsidRDefault="00BB335A" w:rsidP="007F44E0">
      <w:pPr>
        <w:spacing w:after="0" w:line="240" w:lineRule="auto"/>
        <w:jc w:val="both"/>
        <w:rPr>
          <w:rFonts w:ascii="Times New Roman" w:hAnsi="Times New Roman"/>
          <w:b/>
          <w:sz w:val="28"/>
          <w:szCs w:val="28"/>
        </w:rPr>
      </w:pPr>
      <w:r w:rsidRPr="007F44E0">
        <w:rPr>
          <w:rFonts w:ascii="Times New Roman" w:hAnsi="Times New Roman"/>
          <w:b/>
          <w:sz w:val="28"/>
          <w:szCs w:val="28"/>
        </w:rPr>
        <w:t>План:</w:t>
      </w:r>
    </w:p>
    <w:p w:rsidR="00BB335A" w:rsidRDefault="00BB335A" w:rsidP="007F44E0">
      <w:pPr>
        <w:widowControl w:val="0"/>
        <w:autoSpaceDE w:val="0"/>
        <w:autoSpaceDN w:val="0"/>
        <w:adjustRightInd w:val="0"/>
        <w:spacing w:after="0" w:line="240" w:lineRule="auto"/>
        <w:jc w:val="both"/>
        <w:rPr>
          <w:rFonts w:ascii="Times New Roman" w:hAnsi="Times New Roman"/>
          <w:sz w:val="28"/>
          <w:szCs w:val="28"/>
        </w:rPr>
      </w:pPr>
      <w:r w:rsidRPr="007F44E0">
        <w:rPr>
          <w:rFonts w:ascii="Times New Roman" w:hAnsi="Times New Roman"/>
          <w:sz w:val="28"/>
          <w:szCs w:val="28"/>
        </w:rPr>
        <w:t xml:space="preserve">1 Цели и задачи стратегии. </w:t>
      </w:r>
    </w:p>
    <w:p w:rsidR="00BB335A" w:rsidRDefault="00BB335A" w:rsidP="007F44E0">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2 </w:t>
      </w:r>
      <w:r w:rsidRPr="007F44E0">
        <w:rPr>
          <w:rFonts w:ascii="Times New Roman" w:hAnsi="Times New Roman"/>
          <w:sz w:val="28"/>
          <w:szCs w:val="28"/>
        </w:rPr>
        <w:t xml:space="preserve">Сбалансированное использование биологических ресурсов. </w:t>
      </w:r>
    </w:p>
    <w:p w:rsidR="00BB335A" w:rsidRDefault="00BB335A" w:rsidP="007F44E0">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3 </w:t>
      </w:r>
      <w:r w:rsidRPr="007F44E0">
        <w:rPr>
          <w:rFonts w:ascii="Times New Roman" w:hAnsi="Times New Roman"/>
          <w:sz w:val="28"/>
          <w:szCs w:val="28"/>
        </w:rPr>
        <w:t xml:space="preserve">Организация системы биологического мониторинга. </w:t>
      </w:r>
    </w:p>
    <w:p w:rsidR="00BB335A" w:rsidRPr="007F44E0" w:rsidRDefault="00BB335A" w:rsidP="007F44E0">
      <w:pPr>
        <w:widowControl w:val="0"/>
        <w:autoSpaceDE w:val="0"/>
        <w:autoSpaceDN w:val="0"/>
        <w:adjustRightInd w:val="0"/>
        <w:spacing w:after="0" w:line="240" w:lineRule="auto"/>
        <w:jc w:val="both"/>
        <w:rPr>
          <w:rFonts w:ascii="Times New Roman" w:hAnsi="Times New Roman"/>
          <w:b/>
          <w:sz w:val="28"/>
          <w:szCs w:val="28"/>
        </w:rPr>
      </w:pPr>
      <w:r>
        <w:rPr>
          <w:rFonts w:ascii="Times New Roman" w:hAnsi="Times New Roman"/>
          <w:sz w:val="28"/>
          <w:szCs w:val="28"/>
        </w:rPr>
        <w:t xml:space="preserve">4 </w:t>
      </w:r>
      <w:r w:rsidRPr="007F44E0">
        <w:rPr>
          <w:rFonts w:ascii="Times New Roman" w:hAnsi="Times New Roman"/>
          <w:sz w:val="28"/>
          <w:szCs w:val="28"/>
        </w:rPr>
        <w:t>Национальный план действий по сохранению и сбалансированному использованию биологического разнообразия. Инвентаризация лесных экосистем.</w:t>
      </w:r>
    </w:p>
    <w:p w:rsidR="00BB335A" w:rsidRPr="007F44E0" w:rsidRDefault="00BB335A" w:rsidP="007F44E0">
      <w:pPr>
        <w:widowControl w:val="0"/>
        <w:autoSpaceDE w:val="0"/>
        <w:autoSpaceDN w:val="0"/>
        <w:adjustRightInd w:val="0"/>
        <w:spacing w:after="0" w:line="240" w:lineRule="auto"/>
        <w:jc w:val="both"/>
        <w:rPr>
          <w:rFonts w:ascii="Times New Roman" w:hAnsi="Times New Roman"/>
          <w:sz w:val="28"/>
          <w:szCs w:val="28"/>
        </w:rPr>
      </w:pPr>
      <w:r w:rsidRPr="007F44E0">
        <w:rPr>
          <w:rFonts w:ascii="Times New Roman" w:hAnsi="Times New Roman"/>
          <w:sz w:val="28"/>
          <w:szCs w:val="28"/>
        </w:rPr>
        <w:t>5</w:t>
      </w:r>
      <w:r>
        <w:rPr>
          <w:rFonts w:ascii="Times New Roman" w:hAnsi="Times New Roman"/>
          <w:b/>
          <w:sz w:val="28"/>
          <w:szCs w:val="28"/>
        </w:rPr>
        <w:t xml:space="preserve"> </w:t>
      </w:r>
      <w:r w:rsidRPr="007F44E0">
        <w:rPr>
          <w:rFonts w:ascii="Times New Roman" w:hAnsi="Times New Roman"/>
          <w:sz w:val="28"/>
          <w:szCs w:val="28"/>
        </w:rPr>
        <w:t xml:space="preserve">Совершенствование законодательной основы сохранения и рационального использования биоразнообразия. Международное сотрудничество по сохранению биоразнообразия. </w:t>
      </w:r>
    </w:p>
    <w:p w:rsidR="00BB335A" w:rsidRPr="007F44E0" w:rsidRDefault="00BB335A" w:rsidP="007F44E0">
      <w:pPr>
        <w:spacing w:after="0" w:line="240" w:lineRule="auto"/>
        <w:rPr>
          <w:rFonts w:ascii="Times New Roman" w:hAnsi="Times New Roman"/>
          <w:sz w:val="28"/>
          <w:szCs w:val="28"/>
        </w:rPr>
      </w:pPr>
    </w:p>
    <w:p w:rsidR="00BB335A" w:rsidRPr="003101BE" w:rsidRDefault="00BB335A" w:rsidP="007F44E0">
      <w:pPr>
        <w:spacing w:after="0" w:line="240" w:lineRule="auto"/>
        <w:ind w:firstLine="708"/>
        <w:jc w:val="both"/>
        <w:rPr>
          <w:rFonts w:ascii="Times New Roman" w:hAnsi="Times New Roman"/>
          <w:sz w:val="28"/>
          <w:szCs w:val="28"/>
        </w:rPr>
      </w:pPr>
      <w:r w:rsidRPr="007F44E0">
        <w:rPr>
          <w:rFonts w:ascii="Times New Roman" w:hAnsi="Times New Roman"/>
          <w:b/>
          <w:sz w:val="28"/>
          <w:szCs w:val="28"/>
        </w:rPr>
        <w:t>Четвертый национальный доклад Республики Казахстан о</w:t>
      </w:r>
      <w:r w:rsidRPr="003101BE">
        <w:rPr>
          <w:rFonts w:ascii="Times New Roman" w:hAnsi="Times New Roman"/>
          <w:b/>
          <w:sz w:val="28"/>
          <w:szCs w:val="28"/>
        </w:rPr>
        <w:t xml:space="preserve"> биологическом разнообразии</w:t>
      </w:r>
      <w:r>
        <w:rPr>
          <w:rFonts w:ascii="Times New Roman" w:hAnsi="Times New Roman"/>
          <w:b/>
          <w:sz w:val="28"/>
          <w:szCs w:val="28"/>
        </w:rPr>
        <w:t xml:space="preserve">. </w:t>
      </w:r>
      <w:r w:rsidRPr="003101BE">
        <w:rPr>
          <w:rFonts w:ascii="Times New Roman" w:hAnsi="Times New Roman"/>
          <w:sz w:val="28"/>
          <w:szCs w:val="28"/>
        </w:rPr>
        <w:t>Республика Казахстан расположена в глубине Евроазиатского материка, она занимает центральные и южные широты умеренного пояса от 55°26' с.ш. до 40°59' с.ш. и от 46°05' до 87°03' в.д. Протяженность территории страны – 1600 км с севера на юг и 3000 км с запада на восток, площадь – 2,7 млн. км</w:t>
      </w:r>
      <w:r w:rsidRPr="003101BE">
        <w:rPr>
          <w:rFonts w:ascii="Times New Roman" w:hAnsi="Times New Roman"/>
          <w:sz w:val="28"/>
          <w:szCs w:val="28"/>
          <w:vertAlign w:val="superscript"/>
        </w:rPr>
        <w:t>2</w:t>
      </w:r>
      <w:r w:rsidRPr="003101BE">
        <w:rPr>
          <w:rFonts w:ascii="Times New Roman" w:hAnsi="Times New Roman"/>
          <w:sz w:val="28"/>
          <w:szCs w:val="28"/>
        </w:rPr>
        <w:t xml:space="preserve">. </w:t>
      </w:r>
    </w:p>
    <w:p w:rsidR="00BB335A" w:rsidRPr="003101BE" w:rsidRDefault="00BB335A" w:rsidP="003101BE">
      <w:pPr>
        <w:spacing w:after="0" w:line="240" w:lineRule="auto"/>
        <w:ind w:firstLine="708"/>
        <w:jc w:val="both"/>
        <w:rPr>
          <w:rFonts w:ascii="Times New Roman" w:hAnsi="Times New Roman"/>
          <w:sz w:val="28"/>
          <w:szCs w:val="28"/>
        </w:rPr>
      </w:pPr>
      <w:r w:rsidRPr="003101BE">
        <w:rPr>
          <w:rFonts w:ascii="Times New Roman" w:hAnsi="Times New Roman"/>
          <w:sz w:val="28"/>
          <w:szCs w:val="28"/>
        </w:rPr>
        <w:t xml:space="preserve">Территория Казахстана обладает уникальным набором ландшафтных комплексов: от пустынь до высокогорий и экосистем внутренних морей. Засушливые и субгумидные земли занимают более 75% территории Республики Казахстан. В них сосредоточено более 40% видового состава всего биологического разнообразия. </w:t>
      </w:r>
    </w:p>
    <w:p w:rsidR="00BB335A" w:rsidRPr="003101BE" w:rsidRDefault="00BB335A" w:rsidP="003101BE">
      <w:pPr>
        <w:spacing w:after="0" w:line="240" w:lineRule="auto"/>
        <w:ind w:firstLine="708"/>
        <w:jc w:val="both"/>
        <w:rPr>
          <w:rFonts w:ascii="Times New Roman" w:hAnsi="Times New Roman"/>
          <w:sz w:val="28"/>
          <w:szCs w:val="28"/>
        </w:rPr>
      </w:pPr>
      <w:r w:rsidRPr="003101BE">
        <w:rPr>
          <w:rFonts w:ascii="Times New Roman" w:hAnsi="Times New Roman"/>
          <w:sz w:val="28"/>
          <w:szCs w:val="28"/>
        </w:rPr>
        <w:t xml:space="preserve">Флора Казахстана по ряду оценок включает более 13 тыс. видов, в том числе – более 5754 вида высших сосудистых растений, около 5000 – грибов, 485 – лишайников, более 2000 – водорослей, около 500 – мохообразных. Наиболее полной инвентаризации подверглись виды грибов и высших растений. Среди растений 14 % видов являются эндемиками. В их числе немало реликтов. </w:t>
      </w:r>
    </w:p>
    <w:p w:rsidR="00BB335A" w:rsidRPr="003101BE" w:rsidRDefault="00BB335A" w:rsidP="003101BE">
      <w:pPr>
        <w:spacing w:after="0" w:line="240" w:lineRule="auto"/>
        <w:ind w:firstLine="708"/>
        <w:jc w:val="both"/>
        <w:rPr>
          <w:rFonts w:ascii="Times New Roman" w:hAnsi="Times New Roman"/>
          <w:sz w:val="28"/>
          <w:szCs w:val="28"/>
        </w:rPr>
      </w:pPr>
      <w:r w:rsidRPr="003101BE">
        <w:rPr>
          <w:rFonts w:ascii="Times New Roman" w:hAnsi="Times New Roman"/>
          <w:sz w:val="28"/>
          <w:szCs w:val="28"/>
        </w:rPr>
        <w:t>В Казахстане находятся центры эндемизма флоры (горы Каратау, Западный Тянь–Шань), уникальные природные комплексы – сосновые боры на песках (Ара– и Аман– Карагай, Наурзум); лесные и степные комплексы низкогорий Центрального Казахстана; оригинальные по флористической композиции пустынные сообщества Бетпак–Далы, Южного Прибалхашья, Илийской котловины; набор лесных, кустарниковых и степных сообществ Южного Алтая, Калбинских гор и Тарбагатая, среднегорий Джунгарского Алатау и Тянь–Шаня с хвойными еловыми лесами и фрагментами яблоневых лесов; водно–болотные экосистемы низовьев Урала, Торга</w:t>
      </w:r>
      <w:r>
        <w:rPr>
          <w:rFonts w:ascii="Times New Roman" w:hAnsi="Times New Roman"/>
          <w:sz w:val="28"/>
          <w:szCs w:val="28"/>
        </w:rPr>
        <w:t>йской ложбины, озер Тенгиз, Ала</w:t>
      </w:r>
      <w:r w:rsidRPr="003101BE">
        <w:rPr>
          <w:rFonts w:ascii="Times New Roman" w:hAnsi="Times New Roman"/>
          <w:sz w:val="28"/>
          <w:szCs w:val="28"/>
        </w:rPr>
        <w:t>коль; пойменные леса (тугаи) Сырдарьи, Или, Чарына.</w:t>
      </w:r>
    </w:p>
    <w:p w:rsidR="00BB335A" w:rsidRPr="003101BE" w:rsidRDefault="00BB335A" w:rsidP="003101BE">
      <w:pPr>
        <w:spacing w:after="0" w:line="240" w:lineRule="auto"/>
        <w:ind w:firstLine="708"/>
        <w:jc w:val="both"/>
        <w:rPr>
          <w:rFonts w:ascii="Times New Roman" w:hAnsi="Times New Roman"/>
          <w:sz w:val="28"/>
          <w:szCs w:val="28"/>
        </w:rPr>
      </w:pPr>
      <w:r w:rsidRPr="003101BE">
        <w:rPr>
          <w:rFonts w:ascii="Times New Roman" w:hAnsi="Times New Roman"/>
          <w:sz w:val="28"/>
          <w:szCs w:val="28"/>
        </w:rPr>
        <w:t>В Казахстане сконцентрированы уникальные генетические ресурсы растительного агробиоразнообразия (АБР) мирового значения. Они включают 194 вида растений, определяющих генетический потенциал 24 сельскохозяйственных культур. Ряд из них представляет значительную ценность как для развития сельского хозяйства, так и для расширения экспортного потенциала.</w:t>
      </w:r>
    </w:p>
    <w:p w:rsidR="00BB335A" w:rsidRPr="003101BE" w:rsidRDefault="00BB335A" w:rsidP="003101BE">
      <w:pPr>
        <w:spacing w:after="0" w:line="240" w:lineRule="auto"/>
        <w:ind w:firstLine="708"/>
        <w:jc w:val="both"/>
        <w:rPr>
          <w:rFonts w:ascii="Times New Roman" w:hAnsi="Times New Roman"/>
          <w:i/>
          <w:sz w:val="28"/>
          <w:szCs w:val="28"/>
        </w:rPr>
      </w:pPr>
      <w:r w:rsidRPr="003101BE">
        <w:rPr>
          <w:rFonts w:ascii="Times New Roman" w:hAnsi="Times New Roman"/>
          <w:sz w:val="28"/>
          <w:szCs w:val="28"/>
        </w:rPr>
        <w:t>Мировое признание получило плодовое АБР и, прежде всего, дикой яблони и абрикоса обыкновенного</w:t>
      </w:r>
      <w:r w:rsidRPr="003101BE">
        <w:rPr>
          <w:rFonts w:ascii="Times New Roman" w:hAnsi="Times New Roman"/>
          <w:i/>
          <w:sz w:val="28"/>
          <w:szCs w:val="28"/>
        </w:rPr>
        <w:t>.</w:t>
      </w:r>
    </w:p>
    <w:p w:rsidR="00BB335A" w:rsidRPr="003101BE" w:rsidRDefault="00BB335A" w:rsidP="003101BE">
      <w:pPr>
        <w:spacing w:after="0" w:line="240" w:lineRule="auto"/>
        <w:ind w:firstLine="708"/>
        <w:jc w:val="both"/>
        <w:rPr>
          <w:rFonts w:ascii="Times New Roman" w:hAnsi="Times New Roman"/>
          <w:i/>
          <w:sz w:val="28"/>
          <w:szCs w:val="28"/>
        </w:rPr>
      </w:pPr>
      <w:r w:rsidRPr="003101BE">
        <w:rPr>
          <w:rFonts w:ascii="Times New Roman" w:hAnsi="Times New Roman"/>
          <w:sz w:val="28"/>
          <w:szCs w:val="28"/>
        </w:rPr>
        <w:t>Большой, прежде всего экономической, перспективой характеризуются также казахстанские генетические ресурсы фисташки настоящей</w:t>
      </w:r>
      <w:r w:rsidRPr="003101BE">
        <w:rPr>
          <w:rFonts w:ascii="Times New Roman" w:hAnsi="Times New Roman"/>
          <w:i/>
          <w:sz w:val="28"/>
          <w:szCs w:val="28"/>
        </w:rPr>
        <w:t xml:space="preserve">, </w:t>
      </w:r>
      <w:r w:rsidRPr="003101BE">
        <w:rPr>
          <w:rFonts w:ascii="Times New Roman" w:hAnsi="Times New Roman"/>
          <w:sz w:val="28"/>
          <w:szCs w:val="28"/>
        </w:rPr>
        <w:t>миндаля обыкновенного и винограда винного</w:t>
      </w:r>
      <w:r w:rsidRPr="003101BE">
        <w:rPr>
          <w:rFonts w:ascii="Times New Roman" w:hAnsi="Times New Roman"/>
          <w:i/>
          <w:sz w:val="28"/>
          <w:szCs w:val="28"/>
        </w:rPr>
        <w:t>.</w:t>
      </w:r>
    </w:p>
    <w:p w:rsidR="00BB335A" w:rsidRPr="003101BE" w:rsidRDefault="00BB335A" w:rsidP="003101BE">
      <w:pPr>
        <w:spacing w:after="0" w:line="240" w:lineRule="auto"/>
        <w:ind w:firstLine="708"/>
        <w:jc w:val="both"/>
        <w:rPr>
          <w:rFonts w:ascii="Times New Roman" w:hAnsi="Times New Roman"/>
          <w:sz w:val="28"/>
          <w:szCs w:val="28"/>
        </w:rPr>
      </w:pPr>
      <w:r w:rsidRPr="003101BE">
        <w:rPr>
          <w:rFonts w:ascii="Times New Roman" w:hAnsi="Times New Roman"/>
          <w:sz w:val="28"/>
          <w:szCs w:val="28"/>
        </w:rPr>
        <w:t>Большие перспективы имеет освоение природного</w:t>
      </w:r>
      <w:r>
        <w:rPr>
          <w:rFonts w:ascii="Times New Roman" w:hAnsi="Times New Roman"/>
          <w:sz w:val="28"/>
          <w:szCs w:val="28"/>
        </w:rPr>
        <w:t xml:space="preserve"> </w:t>
      </w:r>
      <w:r w:rsidRPr="003101BE">
        <w:rPr>
          <w:rFonts w:ascii="Times New Roman" w:hAnsi="Times New Roman"/>
          <w:sz w:val="28"/>
          <w:szCs w:val="28"/>
        </w:rPr>
        <w:t>агробиоразнообразия</w:t>
      </w:r>
      <w:r>
        <w:rPr>
          <w:rFonts w:ascii="Times New Roman" w:hAnsi="Times New Roman"/>
          <w:sz w:val="28"/>
          <w:szCs w:val="28"/>
        </w:rPr>
        <w:t xml:space="preserve"> </w:t>
      </w:r>
      <w:r w:rsidRPr="003101BE">
        <w:rPr>
          <w:rFonts w:ascii="Times New Roman" w:hAnsi="Times New Roman"/>
          <w:sz w:val="28"/>
          <w:szCs w:val="28"/>
        </w:rPr>
        <w:t xml:space="preserve">цветочно–декоративных растений. </w:t>
      </w:r>
    </w:p>
    <w:p w:rsidR="00BB335A" w:rsidRPr="003101BE" w:rsidRDefault="00BB335A" w:rsidP="003101BE">
      <w:pPr>
        <w:spacing w:after="0" w:line="240" w:lineRule="auto"/>
        <w:ind w:firstLine="708"/>
        <w:jc w:val="both"/>
        <w:rPr>
          <w:rFonts w:ascii="Times New Roman" w:hAnsi="Times New Roman"/>
          <w:sz w:val="28"/>
          <w:szCs w:val="28"/>
        </w:rPr>
      </w:pPr>
      <w:r w:rsidRPr="003101BE">
        <w:rPr>
          <w:rFonts w:ascii="Times New Roman" w:hAnsi="Times New Roman"/>
          <w:i/>
          <w:sz w:val="28"/>
          <w:szCs w:val="28"/>
        </w:rPr>
        <w:t>Фауна Казахстана</w:t>
      </w:r>
      <w:r w:rsidRPr="003101BE">
        <w:rPr>
          <w:rFonts w:ascii="Times New Roman" w:hAnsi="Times New Roman"/>
          <w:sz w:val="28"/>
          <w:szCs w:val="28"/>
        </w:rPr>
        <w:t xml:space="preserve"> представлена многообразием видов как строго охраняемых, так и широко используемых в промысловых и хозяйственных целях. Здесь обитают 835 видов позвоночных животных, в том числе млекопитающих – 178, птиц – 489 (из них 396 гнездящихся), пресмыкающихся – 49 , земноводных – 12, рыб 104 и круглоротых –3 вида.</w:t>
      </w:r>
    </w:p>
    <w:p w:rsidR="00BB335A" w:rsidRPr="003101BE" w:rsidRDefault="00BB335A" w:rsidP="003101BE">
      <w:pPr>
        <w:spacing w:after="0" w:line="240" w:lineRule="auto"/>
        <w:ind w:firstLine="708"/>
        <w:jc w:val="both"/>
        <w:rPr>
          <w:rFonts w:ascii="Times New Roman" w:hAnsi="Times New Roman"/>
          <w:sz w:val="28"/>
          <w:szCs w:val="28"/>
        </w:rPr>
      </w:pPr>
      <w:r w:rsidRPr="003101BE">
        <w:rPr>
          <w:rFonts w:ascii="Times New Roman" w:hAnsi="Times New Roman"/>
          <w:sz w:val="28"/>
          <w:szCs w:val="28"/>
        </w:rPr>
        <w:t>Объектами охоты являются 34 вида млекопитающих и 59 видов птиц.</w:t>
      </w:r>
    </w:p>
    <w:p w:rsidR="00BB335A" w:rsidRPr="003101BE" w:rsidRDefault="00BB335A" w:rsidP="003101BE">
      <w:pPr>
        <w:spacing w:after="0" w:line="240" w:lineRule="auto"/>
        <w:ind w:firstLine="708"/>
        <w:jc w:val="both"/>
        <w:rPr>
          <w:rFonts w:ascii="Times New Roman" w:hAnsi="Times New Roman"/>
          <w:sz w:val="28"/>
          <w:szCs w:val="28"/>
        </w:rPr>
      </w:pPr>
      <w:r w:rsidRPr="003101BE">
        <w:rPr>
          <w:rFonts w:ascii="Times New Roman" w:hAnsi="Times New Roman"/>
          <w:i/>
          <w:sz w:val="28"/>
          <w:szCs w:val="28"/>
        </w:rPr>
        <w:t>Агробиоразнообразие животного мира</w:t>
      </w:r>
      <w:r w:rsidRPr="003101BE">
        <w:rPr>
          <w:rFonts w:ascii="Times New Roman" w:hAnsi="Times New Roman"/>
          <w:sz w:val="28"/>
          <w:szCs w:val="28"/>
        </w:rPr>
        <w:t xml:space="preserve"> (диких сородичей домашних животных) Казахстана изучено недостаточно и в настоящее время практически не используется в селекционной работе.</w:t>
      </w:r>
    </w:p>
    <w:p w:rsidR="00BB335A" w:rsidRPr="003101BE" w:rsidRDefault="00BB335A" w:rsidP="003101BE">
      <w:pPr>
        <w:spacing w:after="0" w:line="240" w:lineRule="auto"/>
        <w:ind w:firstLine="708"/>
        <w:jc w:val="both"/>
        <w:rPr>
          <w:rFonts w:ascii="Times New Roman" w:hAnsi="Times New Roman"/>
          <w:i/>
          <w:sz w:val="28"/>
          <w:szCs w:val="28"/>
        </w:rPr>
      </w:pPr>
      <w:r w:rsidRPr="003101BE">
        <w:rPr>
          <w:rFonts w:ascii="Times New Roman" w:hAnsi="Times New Roman"/>
          <w:sz w:val="28"/>
          <w:szCs w:val="28"/>
        </w:rPr>
        <w:t>На территории республики обитают виды позвоночных, которых относят к диким предкам домашних животных. Из млекопитающих – это муфлон</w:t>
      </w:r>
      <w:r w:rsidRPr="003101BE">
        <w:rPr>
          <w:rFonts w:ascii="Times New Roman" w:hAnsi="Times New Roman"/>
          <w:i/>
          <w:sz w:val="28"/>
          <w:szCs w:val="28"/>
        </w:rPr>
        <w:t xml:space="preserve">, </w:t>
      </w:r>
      <w:r w:rsidRPr="003101BE">
        <w:rPr>
          <w:rFonts w:ascii="Times New Roman" w:hAnsi="Times New Roman"/>
          <w:sz w:val="28"/>
          <w:szCs w:val="28"/>
        </w:rPr>
        <w:t>горный баран</w:t>
      </w:r>
      <w:r w:rsidRPr="003101BE">
        <w:rPr>
          <w:rFonts w:ascii="Times New Roman" w:hAnsi="Times New Roman"/>
          <w:i/>
          <w:sz w:val="28"/>
          <w:szCs w:val="28"/>
        </w:rPr>
        <w:t xml:space="preserve">, </w:t>
      </w:r>
      <w:r w:rsidRPr="003101BE">
        <w:rPr>
          <w:rFonts w:ascii="Times New Roman" w:hAnsi="Times New Roman"/>
          <w:sz w:val="28"/>
          <w:szCs w:val="28"/>
        </w:rPr>
        <w:t>кабан</w:t>
      </w:r>
      <w:r w:rsidRPr="003101BE">
        <w:rPr>
          <w:rFonts w:ascii="Times New Roman" w:hAnsi="Times New Roman"/>
          <w:i/>
          <w:sz w:val="28"/>
          <w:szCs w:val="28"/>
        </w:rPr>
        <w:t xml:space="preserve">, </w:t>
      </w:r>
      <w:r w:rsidRPr="003101BE">
        <w:rPr>
          <w:rFonts w:ascii="Times New Roman" w:hAnsi="Times New Roman"/>
          <w:sz w:val="28"/>
          <w:szCs w:val="28"/>
        </w:rPr>
        <w:t>кулан</w:t>
      </w:r>
      <w:r w:rsidRPr="003101BE">
        <w:rPr>
          <w:rFonts w:ascii="Times New Roman" w:hAnsi="Times New Roman"/>
          <w:i/>
          <w:sz w:val="28"/>
          <w:szCs w:val="28"/>
        </w:rPr>
        <w:t xml:space="preserve">, </w:t>
      </w:r>
      <w:r w:rsidRPr="003101BE">
        <w:rPr>
          <w:rFonts w:ascii="Times New Roman" w:hAnsi="Times New Roman"/>
          <w:sz w:val="28"/>
          <w:szCs w:val="28"/>
        </w:rPr>
        <w:t>шакал</w:t>
      </w:r>
      <w:r w:rsidRPr="003101BE">
        <w:rPr>
          <w:rFonts w:ascii="Times New Roman" w:hAnsi="Times New Roman"/>
          <w:i/>
          <w:sz w:val="28"/>
          <w:szCs w:val="28"/>
        </w:rPr>
        <w:t xml:space="preserve">, </w:t>
      </w:r>
      <w:r w:rsidRPr="003101BE">
        <w:rPr>
          <w:rFonts w:ascii="Times New Roman" w:hAnsi="Times New Roman"/>
          <w:sz w:val="28"/>
          <w:szCs w:val="28"/>
        </w:rPr>
        <w:t>волк</w:t>
      </w:r>
      <w:r w:rsidRPr="003101BE">
        <w:rPr>
          <w:rFonts w:ascii="Times New Roman" w:hAnsi="Times New Roman"/>
          <w:i/>
          <w:sz w:val="28"/>
          <w:szCs w:val="28"/>
        </w:rPr>
        <w:t xml:space="preserve">, </w:t>
      </w:r>
      <w:r w:rsidRPr="003101BE">
        <w:rPr>
          <w:rFonts w:ascii="Times New Roman" w:hAnsi="Times New Roman"/>
          <w:sz w:val="28"/>
          <w:szCs w:val="28"/>
        </w:rPr>
        <w:t>пятнистая кошка</w:t>
      </w:r>
      <w:r>
        <w:rPr>
          <w:rFonts w:ascii="Times New Roman" w:hAnsi="Times New Roman"/>
          <w:sz w:val="28"/>
          <w:szCs w:val="28"/>
        </w:rPr>
        <w:t xml:space="preserve"> </w:t>
      </w:r>
      <w:r w:rsidRPr="003101BE">
        <w:rPr>
          <w:rFonts w:ascii="Times New Roman" w:hAnsi="Times New Roman"/>
          <w:sz w:val="28"/>
          <w:szCs w:val="28"/>
        </w:rPr>
        <w:t>и ряд других. Среди птиц – это, прежде всего, утиные и куриные</w:t>
      </w:r>
      <w:r w:rsidRPr="003101BE">
        <w:rPr>
          <w:rFonts w:ascii="Times New Roman" w:hAnsi="Times New Roman"/>
          <w:i/>
          <w:sz w:val="28"/>
          <w:szCs w:val="28"/>
        </w:rPr>
        <w:t>.</w:t>
      </w:r>
    </w:p>
    <w:p w:rsidR="00BB335A" w:rsidRPr="003101BE" w:rsidRDefault="00BB335A" w:rsidP="003101BE">
      <w:pPr>
        <w:spacing w:after="0" w:line="240" w:lineRule="auto"/>
        <w:ind w:firstLine="708"/>
        <w:jc w:val="both"/>
        <w:rPr>
          <w:rFonts w:ascii="Times New Roman" w:hAnsi="Times New Roman"/>
          <w:sz w:val="28"/>
          <w:szCs w:val="28"/>
        </w:rPr>
      </w:pPr>
      <w:r w:rsidRPr="003101BE">
        <w:rPr>
          <w:rFonts w:ascii="Times New Roman" w:hAnsi="Times New Roman"/>
          <w:sz w:val="28"/>
          <w:szCs w:val="28"/>
        </w:rPr>
        <w:t>Следует отметить, что целый ряд диких животных республики используется без выведения сельскохозяйственных пород, поскольку обладают необходимыми потребительскими свойствами, не требуют районирования и адаптации к казахстанским условиям и могут размножаться в условиях неволи. Один из наиболее успешных примеров этого – искусственное разведение маралов в условиях Восточного и Центрального Казахстана.</w:t>
      </w:r>
    </w:p>
    <w:p w:rsidR="00BB335A" w:rsidRPr="003101BE" w:rsidRDefault="00BB335A" w:rsidP="003101BE">
      <w:pPr>
        <w:spacing w:after="0" w:line="240" w:lineRule="auto"/>
        <w:ind w:firstLine="708"/>
        <w:jc w:val="both"/>
        <w:rPr>
          <w:rFonts w:ascii="Times New Roman" w:hAnsi="Times New Roman"/>
          <w:sz w:val="28"/>
          <w:szCs w:val="28"/>
        </w:rPr>
      </w:pPr>
      <w:r w:rsidRPr="003101BE">
        <w:rPr>
          <w:rFonts w:ascii="Times New Roman" w:hAnsi="Times New Roman"/>
          <w:sz w:val="28"/>
          <w:szCs w:val="28"/>
        </w:rPr>
        <w:t>Активно используется разнообразие диких пушных зверей, часть из которых давно и успешно разводятся в неволе: норки</w:t>
      </w:r>
      <w:r w:rsidRPr="003101BE">
        <w:rPr>
          <w:rFonts w:ascii="Times New Roman" w:hAnsi="Times New Roman"/>
          <w:i/>
          <w:sz w:val="28"/>
          <w:szCs w:val="28"/>
        </w:rPr>
        <w:t xml:space="preserve">, </w:t>
      </w:r>
      <w:r w:rsidRPr="003101BE">
        <w:rPr>
          <w:rFonts w:ascii="Times New Roman" w:hAnsi="Times New Roman"/>
          <w:sz w:val="28"/>
          <w:szCs w:val="28"/>
        </w:rPr>
        <w:t>соболь</w:t>
      </w:r>
      <w:r w:rsidRPr="003101BE">
        <w:rPr>
          <w:rFonts w:ascii="Times New Roman" w:hAnsi="Times New Roman"/>
          <w:i/>
          <w:sz w:val="28"/>
          <w:szCs w:val="28"/>
        </w:rPr>
        <w:t xml:space="preserve">, </w:t>
      </w:r>
      <w:r w:rsidRPr="003101BE">
        <w:rPr>
          <w:rFonts w:ascii="Times New Roman" w:hAnsi="Times New Roman"/>
          <w:sz w:val="28"/>
          <w:szCs w:val="28"/>
        </w:rPr>
        <w:t>лисица</w:t>
      </w:r>
      <w:r w:rsidRPr="003101BE">
        <w:rPr>
          <w:rFonts w:ascii="Times New Roman" w:hAnsi="Times New Roman"/>
          <w:i/>
          <w:sz w:val="28"/>
          <w:szCs w:val="28"/>
        </w:rPr>
        <w:t xml:space="preserve">. </w:t>
      </w:r>
      <w:r w:rsidRPr="003101BE">
        <w:rPr>
          <w:rFonts w:ascii="Times New Roman" w:hAnsi="Times New Roman"/>
          <w:sz w:val="28"/>
          <w:szCs w:val="28"/>
        </w:rPr>
        <w:t>Перспективно использование селекционно-генетического потенциала других обитающих на территории Казахстана высокоценных диких пушных зверей: горностая</w:t>
      </w:r>
      <w:r w:rsidRPr="003101BE">
        <w:rPr>
          <w:rFonts w:ascii="Times New Roman" w:hAnsi="Times New Roman"/>
          <w:i/>
          <w:sz w:val="28"/>
          <w:szCs w:val="28"/>
        </w:rPr>
        <w:t xml:space="preserve">, </w:t>
      </w:r>
      <w:r w:rsidRPr="003101BE">
        <w:rPr>
          <w:rFonts w:ascii="Times New Roman" w:hAnsi="Times New Roman"/>
          <w:sz w:val="28"/>
          <w:szCs w:val="28"/>
        </w:rPr>
        <w:t>сурка-байбака</w:t>
      </w:r>
      <w:r w:rsidRPr="003101BE">
        <w:rPr>
          <w:rFonts w:ascii="Times New Roman" w:hAnsi="Times New Roman"/>
          <w:i/>
          <w:sz w:val="28"/>
          <w:szCs w:val="28"/>
        </w:rPr>
        <w:t xml:space="preserve">, </w:t>
      </w:r>
      <w:r w:rsidRPr="003101BE">
        <w:rPr>
          <w:rFonts w:ascii="Times New Roman" w:hAnsi="Times New Roman"/>
          <w:sz w:val="28"/>
          <w:szCs w:val="28"/>
        </w:rPr>
        <w:t>ондатры</w:t>
      </w:r>
      <w:r w:rsidRPr="003101BE">
        <w:rPr>
          <w:rFonts w:ascii="Times New Roman" w:hAnsi="Times New Roman"/>
          <w:i/>
          <w:sz w:val="28"/>
          <w:szCs w:val="28"/>
        </w:rPr>
        <w:t xml:space="preserve">, </w:t>
      </w:r>
      <w:r w:rsidRPr="003101BE">
        <w:rPr>
          <w:rFonts w:ascii="Times New Roman" w:hAnsi="Times New Roman"/>
          <w:sz w:val="28"/>
          <w:szCs w:val="28"/>
        </w:rPr>
        <w:t>выдры</w:t>
      </w:r>
      <w:r w:rsidRPr="003101BE">
        <w:rPr>
          <w:rFonts w:ascii="Times New Roman" w:hAnsi="Times New Roman"/>
          <w:i/>
          <w:sz w:val="28"/>
          <w:szCs w:val="28"/>
        </w:rPr>
        <w:t xml:space="preserve">, </w:t>
      </w:r>
      <w:r w:rsidRPr="003101BE">
        <w:rPr>
          <w:rFonts w:ascii="Times New Roman" w:hAnsi="Times New Roman"/>
          <w:sz w:val="28"/>
          <w:szCs w:val="28"/>
        </w:rPr>
        <w:t>процессы доместикации которых проходят достаточно успешно.</w:t>
      </w:r>
    </w:p>
    <w:p w:rsidR="00BB335A" w:rsidRPr="003101BE" w:rsidRDefault="00BB335A" w:rsidP="003101BE">
      <w:pPr>
        <w:spacing w:after="0" w:line="240" w:lineRule="auto"/>
        <w:ind w:firstLine="708"/>
        <w:jc w:val="both"/>
        <w:rPr>
          <w:rFonts w:ascii="Times New Roman" w:hAnsi="Times New Roman"/>
          <w:sz w:val="28"/>
          <w:szCs w:val="28"/>
        </w:rPr>
      </w:pPr>
      <w:r w:rsidRPr="003101BE">
        <w:rPr>
          <w:rFonts w:ascii="Times New Roman" w:hAnsi="Times New Roman"/>
          <w:sz w:val="28"/>
          <w:szCs w:val="28"/>
        </w:rPr>
        <w:t>Из всего видового разнообразия рыб и круглоротых (около 140 видов) в настоящее время искусственным способом выращиваются порядка 5-8 форм, включая гибриды. Это осетровые</w:t>
      </w:r>
      <w:r>
        <w:rPr>
          <w:rFonts w:ascii="Times New Roman" w:hAnsi="Times New Roman"/>
          <w:sz w:val="28"/>
          <w:szCs w:val="28"/>
        </w:rPr>
        <w:t xml:space="preserve"> </w:t>
      </w:r>
      <w:r w:rsidRPr="003101BE">
        <w:rPr>
          <w:rFonts w:ascii="Times New Roman" w:hAnsi="Times New Roman"/>
          <w:sz w:val="28"/>
          <w:szCs w:val="28"/>
        </w:rPr>
        <w:t>на</w:t>
      </w:r>
      <w:r>
        <w:rPr>
          <w:rFonts w:ascii="Times New Roman" w:hAnsi="Times New Roman"/>
          <w:sz w:val="28"/>
          <w:szCs w:val="28"/>
        </w:rPr>
        <w:t xml:space="preserve"> </w:t>
      </w:r>
      <w:r w:rsidRPr="003101BE">
        <w:rPr>
          <w:rFonts w:ascii="Times New Roman" w:hAnsi="Times New Roman"/>
          <w:sz w:val="28"/>
          <w:szCs w:val="28"/>
        </w:rPr>
        <w:t>Каспии, сиговые в Северном и Восточном Казахстане, дальневосточные растительноядные (белый амур и толстолобики</w:t>
      </w:r>
      <w:r w:rsidRPr="003101BE">
        <w:rPr>
          <w:rFonts w:ascii="Times New Roman" w:hAnsi="Times New Roman"/>
          <w:i/>
          <w:sz w:val="28"/>
          <w:szCs w:val="28"/>
        </w:rPr>
        <w:t xml:space="preserve">) </w:t>
      </w:r>
      <w:r w:rsidRPr="003101BE">
        <w:rPr>
          <w:rFonts w:ascii="Times New Roman" w:hAnsi="Times New Roman"/>
          <w:sz w:val="28"/>
          <w:szCs w:val="28"/>
        </w:rPr>
        <w:t>преимущественно в южных регионах, практически повсеместно – карп (фактически смесь диких и домашних форм сазана), а так же ряд гибридов.</w:t>
      </w:r>
    </w:p>
    <w:p w:rsidR="00BB335A" w:rsidRPr="003101BE" w:rsidRDefault="00BB335A" w:rsidP="003101BE">
      <w:pPr>
        <w:spacing w:after="0" w:line="240" w:lineRule="auto"/>
        <w:ind w:firstLine="708"/>
        <w:jc w:val="both"/>
        <w:rPr>
          <w:rFonts w:ascii="Times New Roman" w:hAnsi="Times New Roman"/>
          <w:sz w:val="28"/>
          <w:szCs w:val="28"/>
        </w:rPr>
      </w:pPr>
      <w:r w:rsidRPr="003101BE">
        <w:rPr>
          <w:rFonts w:ascii="Times New Roman" w:hAnsi="Times New Roman"/>
          <w:sz w:val="28"/>
          <w:szCs w:val="28"/>
        </w:rPr>
        <w:t>Из амфибий и рептилий важны как генетический ресурс, прежде всего, виды ядовитых змей</w:t>
      </w:r>
      <w:r w:rsidRPr="003101BE">
        <w:rPr>
          <w:rFonts w:ascii="Times New Roman" w:hAnsi="Times New Roman"/>
          <w:i/>
          <w:sz w:val="28"/>
          <w:szCs w:val="28"/>
        </w:rPr>
        <w:t xml:space="preserve">, </w:t>
      </w:r>
      <w:r w:rsidRPr="003101BE">
        <w:rPr>
          <w:rFonts w:ascii="Times New Roman" w:hAnsi="Times New Roman"/>
          <w:sz w:val="28"/>
          <w:szCs w:val="28"/>
        </w:rPr>
        <w:t>а так же виды, использующиеся в традиционной восточной медицине: семиреченский</w:t>
      </w:r>
      <w:r>
        <w:rPr>
          <w:rFonts w:ascii="Times New Roman" w:hAnsi="Times New Roman"/>
          <w:sz w:val="28"/>
          <w:szCs w:val="28"/>
        </w:rPr>
        <w:t xml:space="preserve"> лягуш</w:t>
      </w:r>
      <w:r w:rsidRPr="003101BE">
        <w:rPr>
          <w:rFonts w:ascii="Times New Roman" w:hAnsi="Times New Roman"/>
          <w:sz w:val="28"/>
          <w:szCs w:val="28"/>
        </w:rPr>
        <w:t>козуб</w:t>
      </w:r>
      <w:r w:rsidRPr="003101BE">
        <w:rPr>
          <w:rFonts w:ascii="Times New Roman" w:hAnsi="Times New Roman"/>
          <w:i/>
          <w:sz w:val="28"/>
          <w:szCs w:val="28"/>
        </w:rPr>
        <w:t xml:space="preserve">, </w:t>
      </w:r>
      <w:r w:rsidRPr="003101BE">
        <w:rPr>
          <w:rFonts w:ascii="Times New Roman" w:hAnsi="Times New Roman"/>
          <w:sz w:val="28"/>
          <w:szCs w:val="28"/>
        </w:rPr>
        <w:t xml:space="preserve">восточный удавчики др. Своеобразие видов герпетофауны предоставляет возможность для ее разведения и экспорта в качестве экзотических. </w:t>
      </w:r>
    </w:p>
    <w:p w:rsidR="00BB335A" w:rsidRPr="003101BE" w:rsidRDefault="00BB335A" w:rsidP="003101BE">
      <w:pPr>
        <w:spacing w:after="0" w:line="240" w:lineRule="auto"/>
        <w:ind w:firstLine="708"/>
        <w:jc w:val="both"/>
        <w:rPr>
          <w:rFonts w:ascii="Times New Roman" w:hAnsi="Times New Roman"/>
          <w:sz w:val="28"/>
          <w:szCs w:val="28"/>
        </w:rPr>
      </w:pPr>
      <w:r w:rsidRPr="003101BE">
        <w:rPr>
          <w:rFonts w:ascii="Times New Roman" w:hAnsi="Times New Roman"/>
          <w:sz w:val="28"/>
          <w:szCs w:val="28"/>
        </w:rPr>
        <w:t>Казахстан, благодаря географическому положению в центре континента Евразии и уникальному сочетанию природных комплексов степей, пустынь, гор, крупных внутриконтинентальных водоемов с впадающими в них реками и обширными дельтами характеризуется большим разнообразием экосистем и соответствующим им типов растительности. В Казахстане представлен полный спектр подзональных вариантов растительности степей, пустынь и горных поясов, характерных для Центральной Азии</w:t>
      </w:r>
    </w:p>
    <w:p w:rsidR="00BB335A" w:rsidRPr="003101BE" w:rsidRDefault="00BB335A" w:rsidP="003101BE">
      <w:pPr>
        <w:spacing w:after="0" w:line="240" w:lineRule="auto"/>
        <w:ind w:firstLine="708"/>
        <w:jc w:val="both"/>
        <w:rPr>
          <w:rFonts w:ascii="Times New Roman" w:hAnsi="Times New Roman"/>
          <w:sz w:val="28"/>
          <w:szCs w:val="28"/>
        </w:rPr>
      </w:pPr>
      <w:r w:rsidRPr="003101BE">
        <w:rPr>
          <w:rFonts w:ascii="Times New Roman" w:hAnsi="Times New Roman"/>
          <w:sz w:val="28"/>
          <w:szCs w:val="28"/>
        </w:rPr>
        <w:t>Экологическая ситуация в РК характеризуется в значительной мере деградацией природных систем, что ведет к дестабилизации биосферы, утрате ее способности поддерживать качество ОС, необходимое для жизнедеятельности общества. Остро стоит проблема ее опустынивания. Критическое состояние биоразнообразия связано с хозяйственной деятельностью, загрязнением природной среды и стихийными бедствиями, а также незначительной площадью охраняемых экосистем. Отмечено истощение биоразнообразия и деградации экосистем на 66% площади республики, особенно в зоне пустынь и степей, при распашке земель и перевыпасе.</w:t>
      </w:r>
    </w:p>
    <w:p w:rsidR="00BB335A" w:rsidRPr="003101BE" w:rsidRDefault="00BB335A" w:rsidP="003101BE">
      <w:pPr>
        <w:spacing w:after="0" w:line="240" w:lineRule="auto"/>
        <w:ind w:firstLine="708"/>
        <w:jc w:val="both"/>
        <w:rPr>
          <w:rFonts w:ascii="Times New Roman" w:hAnsi="Times New Roman"/>
          <w:sz w:val="28"/>
          <w:szCs w:val="28"/>
        </w:rPr>
      </w:pPr>
      <w:r w:rsidRPr="003101BE">
        <w:rPr>
          <w:rFonts w:ascii="Times New Roman" w:hAnsi="Times New Roman"/>
          <w:sz w:val="28"/>
          <w:szCs w:val="28"/>
        </w:rPr>
        <w:t>Сложной остается ситуация по вопросу обеспечения охраны лесов от пожаров и незаконных рубок на территории государственного лесного фонда.</w:t>
      </w:r>
    </w:p>
    <w:p w:rsidR="00BB335A" w:rsidRPr="003101BE" w:rsidRDefault="00BB335A" w:rsidP="003101BE">
      <w:pPr>
        <w:spacing w:after="0" w:line="240" w:lineRule="auto"/>
        <w:ind w:firstLine="708"/>
        <w:jc w:val="both"/>
        <w:rPr>
          <w:rFonts w:ascii="Times New Roman" w:hAnsi="Times New Roman"/>
          <w:sz w:val="28"/>
          <w:szCs w:val="28"/>
        </w:rPr>
      </w:pPr>
      <w:r w:rsidRPr="003101BE">
        <w:rPr>
          <w:rFonts w:ascii="Times New Roman" w:hAnsi="Times New Roman"/>
          <w:sz w:val="28"/>
          <w:szCs w:val="28"/>
        </w:rPr>
        <w:t>Красная книга Казахстана является основным документом, содержащим совокупность сведений о состоянии редких, сокращающихся в численности и находящихся под угрозой исчезновения видов растений и животных на территории республики.</w:t>
      </w:r>
    </w:p>
    <w:p w:rsidR="00BB335A" w:rsidRPr="003101BE" w:rsidRDefault="00BB335A" w:rsidP="003101BE">
      <w:pPr>
        <w:spacing w:after="0" w:line="240" w:lineRule="auto"/>
        <w:ind w:firstLine="708"/>
        <w:jc w:val="both"/>
        <w:rPr>
          <w:rFonts w:ascii="Times New Roman" w:hAnsi="Times New Roman"/>
          <w:sz w:val="28"/>
          <w:szCs w:val="28"/>
        </w:rPr>
      </w:pPr>
      <w:r w:rsidRPr="003101BE">
        <w:rPr>
          <w:rFonts w:ascii="Times New Roman" w:hAnsi="Times New Roman"/>
          <w:sz w:val="28"/>
          <w:szCs w:val="28"/>
        </w:rPr>
        <w:t>В начале 1988г. была издана «Красная книга Казахской ССР, часть 2. Растения». В нее было включено 303 редких и исчезающих видов растений.</w:t>
      </w:r>
    </w:p>
    <w:p w:rsidR="00BB335A" w:rsidRPr="003101BE" w:rsidRDefault="00BB335A" w:rsidP="003101BE">
      <w:pPr>
        <w:spacing w:after="0" w:line="240" w:lineRule="auto"/>
        <w:ind w:firstLine="708"/>
        <w:jc w:val="both"/>
        <w:rPr>
          <w:rFonts w:ascii="Times New Roman" w:hAnsi="Times New Roman"/>
          <w:sz w:val="28"/>
          <w:szCs w:val="28"/>
        </w:rPr>
      </w:pPr>
      <w:r w:rsidRPr="003101BE">
        <w:rPr>
          <w:rFonts w:ascii="Times New Roman" w:hAnsi="Times New Roman"/>
          <w:sz w:val="28"/>
          <w:szCs w:val="28"/>
        </w:rPr>
        <w:t>В настоящее время готовится к изданию новая редакция Красной книги растений Казахстана. Утвержденный постановлением Правительства РК от 31 октября 2006 года №1034 «Перечень редких и находящихся под угрозой исчезновения видов растений» содержит 387 видов растений.</w:t>
      </w:r>
    </w:p>
    <w:p w:rsidR="00BB335A" w:rsidRPr="003101BE" w:rsidRDefault="00BB335A" w:rsidP="003101BE">
      <w:pPr>
        <w:spacing w:after="0" w:line="240" w:lineRule="auto"/>
        <w:ind w:firstLine="708"/>
        <w:jc w:val="both"/>
        <w:rPr>
          <w:rFonts w:ascii="Times New Roman" w:hAnsi="Times New Roman"/>
          <w:sz w:val="28"/>
          <w:szCs w:val="28"/>
        </w:rPr>
      </w:pPr>
      <w:r w:rsidRPr="003101BE">
        <w:rPr>
          <w:rFonts w:ascii="Times New Roman" w:hAnsi="Times New Roman"/>
          <w:sz w:val="28"/>
          <w:szCs w:val="28"/>
        </w:rPr>
        <w:t>Учитывая глобальный характер проблемы биологического разнообразия весьма важным является охрана не только отдельных видов, но и охрана целого ряда уникальных растительных сообществ, их разнообразие и устойчивость – важнейшее условие оптимальности среды в биологической продуктивности. Незначительная часть сообществ в той или иной мере охраняется в заповедниках или заказника</w:t>
      </w:r>
      <w:r>
        <w:rPr>
          <w:rFonts w:ascii="Times New Roman" w:hAnsi="Times New Roman"/>
          <w:sz w:val="28"/>
          <w:szCs w:val="28"/>
        </w:rPr>
        <w:t>х</w:t>
      </w:r>
      <w:r w:rsidRPr="003101BE">
        <w:rPr>
          <w:rFonts w:ascii="Times New Roman" w:hAnsi="Times New Roman"/>
          <w:sz w:val="28"/>
          <w:szCs w:val="28"/>
        </w:rPr>
        <w:t>, но нет общего перечня справочной сводки исчезающих и редких растительных сообществ, охрана которых чрезвычайно важна для будущего.</w:t>
      </w:r>
    </w:p>
    <w:p w:rsidR="00BB335A" w:rsidRPr="003101BE" w:rsidRDefault="00BB335A" w:rsidP="003101BE">
      <w:pPr>
        <w:spacing w:after="0" w:line="240" w:lineRule="auto"/>
        <w:ind w:firstLine="708"/>
        <w:jc w:val="both"/>
        <w:rPr>
          <w:rFonts w:ascii="Times New Roman" w:hAnsi="Times New Roman"/>
          <w:sz w:val="28"/>
          <w:szCs w:val="28"/>
        </w:rPr>
      </w:pPr>
      <w:r w:rsidRPr="003101BE">
        <w:rPr>
          <w:rFonts w:ascii="Times New Roman" w:hAnsi="Times New Roman"/>
          <w:sz w:val="28"/>
          <w:szCs w:val="28"/>
        </w:rPr>
        <w:t>В планируемую «Красную книгу Республики Казахстан. Том 2, Часть 2. Растительные сообщества. Издание первое.» ("Зеленую книгу") будут включены редкие растительные сообщества естественного происхождения, нуждающиеся в охране.</w:t>
      </w:r>
    </w:p>
    <w:p w:rsidR="00BB335A" w:rsidRPr="003101BE" w:rsidRDefault="00BB335A" w:rsidP="003101BE">
      <w:pPr>
        <w:spacing w:after="0" w:line="240" w:lineRule="auto"/>
        <w:ind w:firstLine="708"/>
        <w:jc w:val="both"/>
        <w:rPr>
          <w:rFonts w:ascii="Times New Roman" w:hAnsi="Times New Roman"/>
          <w:sz w:val="28"/>
          <w:szCs w:val="28"/>
        </w:rPr>
      </w:pPr>
      <w:r w:rsidRPr="003101BE">
        <w:rPr>
          <w:rFonts w:ascii="Times New Roman" w:hAnsi="Times New Roman"/>
          <w:sz w:val="28"/>
          <w:szCs w:val="28"/>
        </w:rPr>
        <w:t>В Красную книгу Казахстана (Том 1. Животные. Часть 1. Позвоночные. Издание 3-е, 1996 г.) занесено 125 видов и подвидов позвоночных животных.</w:t>
      </w:r>
      <w:r>
        <w:rPr>
          <w:rFonts w:ascii="Times New Roman" w:hAnsi="Times New Roman"/>
          <w:sz w:val="28"/>
          <w:szCs w:val="28"/>
        </w:rPr>
        <w:t xml:space="preserve"> </w:t>
      </w:r>
      <w:r w:rsidRPr="003101BE">
        <w:rPr>
          <w:rFonts w:ascii="Times New Roman" w:hAnsi="Times New Roman"/>
          <w:sz w:val="28"/>
          <w:szCs w:val="28"/>
        </w:rPr>
        <w:t>Постановление Правительства РК от 04.07. 2004 года № 622 утверждена вторая часть Красной книги Казахстана (Том 1. Животные. Часть 2. Беспозвоночные животные), куда включены 96 видов беспозвоночных животных</w:t>
      </w:r>
    </w:p>
    <w:p w:rsidR="00BB335A" w:rsidRPr="003101BE" w:rsidRDefault="00BB335A" w:rsidP="003101BE">
      <w:pPr>
        <w:spacing w:after="0" w:line="240" w:lineRule="auto"/>
        <w:ind w:firstLine="708"/>
        <w:jc w:val="both"/>
        <w:rPr>
          <w:rFonts w:ascii="Times New Roman" w:hAnsi="Times New Roman"/>
          <w:sz w:val="28"/>
          <w:szCs w:val="28"/>
        </w:rPr>
      </w:pPr>
      <w:r w:rsidRPr="003101BE">
        <w:rPr>
          <w:rFonts w:ascii="Times New Roman" w:hAnsi="Times New Roman"/>
          <w:sz w:val="28"/>
          <w:szCs w:val="28"/>
        </w:rPr>
        <w:t xml:space="preserve">Постановлением Правительства РК от 31.10.2006 г. № 1034 утвержден перечень редких и находящихся под угрозой исчезновения видов животных: млекопитающихся – 40, птиц – 57, пресмыкающихся – 10, земноводных – 3, водных животных – 18, кольчатых червей – 2, моллюсков – 6, ракообразных -1, паукообразных -2, насекомых – 85. </w:t>
      </w:r>
    </w:p>
    <w:p w:rsidR="00BB335A" w:rsidRPr="003101BE" w:rsidRDefault="00BB335A" w:rsidP="003101BE">
      <w:pPr>
        <w:spacing w:after="0" w:line="240" w:lineRule="auto"/>
        <w:ind w:firstLine="708"/>
        <w:jc w:val="both"/>
        <w:rPr>
          <w:rFonts w:ascii="Times New Roman" w:hAnsi="Times New Roman"/>
          <w:sz w:val="28"/>
          <w:szCs w:val="28"/>
        </w:rPr>
      </w:pPr>
      <w:r w:rsidRPr="003101BE">
        <w:rPr>
          <w:rFonts w:ascii="Times New Roman" w:hAnsi="Times New Roman"/>
          <w:sz w:val="28"/>
          <w:szCs w:val="28"/>
        </w:rPr>
        <w:t xml:space="preserve">Многообразие природных условий Казахстана обусловило богатство и разнообразие его биологических ресурсов. Биологические ресурсы страны являются жизненно необходимыми для ее экономического и социального развития. Биологическое разнообразие является достоянием огромной ценности для нынешних и будущих поколений. </w:t>
      </w:r>
    </w:p>
    <w:p w:rsidR="00BB335A" w:rsidRPr="003101BE" w:rsidRDefault="00BB335A" w:rsidP="003101BE">
      <w:pPr>
        <w:spacing w:after="0" w:line="240" w:lineRule="auto"/>
        <w:ind w:firstLine="708"/>
        <w:jc w:val="both"/>
        <w:rPr>
          <w:rFonts w:ascii="Times New Roman" w:hAnsi="Times New Roman"/>
          <w:sz w:val="28"/>
          <w:szCs w:val="28"/>
        </w:rPr>
      </w:pPr>
      <w:r w:rsidRPr="003101BE">
        <w:rPr>
          <w:rFonts w:ascii="Times New Roman" w:hAnsi="Times New Roman"/>
          <w:sz w:val="28"/>
          <w:szCs w:val="28"/>
        </w:rPr>
        <w:t>Сокращение компонентов биоразнообразия может быть вызвано природными или антропогенными воздействиями.</w:t>
      </w:r>
    </w:p>
    <w:p w:rsidR="00BB335A" w:rsidRPr="003101BE" w:rsidRDefault="00BB335A" w:rsidP="003101BE">
      <w:pPr>
        <w:spacing w:after="0" w:line="240" w:lineRule="auto"/>
        <w:ind w:firstLine="708"/>
        <w:jc w:val="both"/>
        <w:rPr>
          <w:rFonts w:ascii="Times New Roman" w:hAnsi="Times New Roman"/>
          <w:sz w:val="28"/>
          <w:szCs w:val="28"/>
        </w:rPr>
      </w:pPr>
      <w:r w:rsidRPr="003101BE">
        <w:rPr>
          <w:rFonts w:ascii="Times New Roman" w:hAnsi="Times New Roman"/>
          <w:sz w:val="28"/>
          <w:szCs w:val="28"/>
        </w:rPr>
        <w:t>Примерами антропогенного воздействия являются разрушение природных экосистем, нерациональное использование биологических ресурсов, нерациональная сельскохозяйственная практика (перевыпас, нерациональное сенокошение), химическое и радиационное загрязнение воды и почвы, нарушение гидрологического режима рек и озер, вызванное зарегулированием стока рек, браконьерство, торговля видами, находящимися под угрозой исчезновения, бесконтрольная интродукция чужеродных видов растений и животных, самовольная вырубка деревьев и кустарников.</w:t>
      </w:r>
    </w:p>
    <w:p w:rsidR="00BB335A" w:rsidRPr="003101BE" w:rsidRDefault="00BB335A" w:rsidP="003101BE">
      <w:pPr>
        <w:spacing w:after="0" w:line="240" w:lineRule="auto"/>
        <w:ind w:firstLine="708"/>
        <w:jc w:val="both"/>
        <w:rPr>
          <w:rFonts w:ascii="Times New Roman" w:hAnsi="Times New Roman"/>
          <w:sz w:val="28"/>
          <w:szCs w:val="28"/>
        </w:rPr>
      </w:pPr>
      <w:r w:rsidRPr="003101BE">
        <w:rPr>
          <w:rFonts w:ascii="Times New Roman" w:hAnsi="Times New Roman"/>
          <w:sz w:val="28"/>
          <w:szCs w:val="28"/>
        </w:rPr>
        <w:t>В целях сохранения биоразнообразия в Казахстане необходима реализация мер по оценке состояния и инвентаризации объектов биоразнообразия, расширению сети особо охраняемых природных территорий и сохранению природных популяций редких видов с помощью их искусственного воспроизводства и восстановления на нарушенных территориях с учетом современных природных и антропогенных процессов, включению особо охраняемых природных территорий страны в списки Всемирного природного и культурного наследия ЮНЕСКО и биосферных территорий в рамках программы “Человек и биосфера”.</w:t>
      </w:r>
    </w:p>
    <w:p w:rsidR="00BB335A" w:rsidRPr="003101BE" w:rsidRDefault="00BB335A" w:rsidP="003101BE">
      <w:pPr>
        <w:spacing w:after="0" w:line="240" w:lineRule="auto"/>
        <w:ind w:firstLine="708"/>
        <w:jc w:val="both"/>
        <w:rPr>
          <w:rFonts w:ascii="Times New Roman" w:hAnsi="Times New Roman"/>
          <w:sz w:val="28"/>
          <w:szCs w:val="28"/>
        </w:rPr>
      </w:pPr>
      <w:r w:rsidRPr="003101BE">
        <w:rPr>
          <w:rFonts w:ascii="Times New Roman" w:hAnsi="Times New Roman"/>
          <w:sz w:val="28"/>
          <w:szCs w:val="28"/>
        </w:rPr>
        <w:t>Республика Казахстан подписала в 1992 году и ратифицировала в 1994 году Конвенцию ООН о биологическом разнообразии, а в 1998 году завершила разработку Национального плана действий по охране окружающей, в котором биоразнообразие является важнейшим компонентом.</w:t>
      </w:r>
    </w:p>
    <w:p w:rsidR="00BB335A" w:rsidRPr="003101BE" w:rsidRDefault="00BB335A" w:rsidP="003101BE">
      <w:pPr>
        <w:spacing w:after="0" w:line="240" w:lineRule="auto"/>
        <w:ind w:firstLine="708"/>
        <w:jc w:val="both"/>
        <w:rPr>
          <w:rFonts w:ascii="Times New Roman" w:hAnsi="Times New Roman"/>
          <w:sz w:val="28"/>
          <w:szCs w:val="28"/>
        </w:rPr>
      </w:pPr>
      <w:r w:rsidRPr="003101BE">
        <w:rPr>
          <w:rFonts w:ascii="Times New Roman" w:hAnsi="Times New Roman"/>
          <w:sz w:val="28"/>
          <w:szCs w:val="28"/>
        </w:rPr>
        <w:t>Национальная стратегия и план действий по сохранению и сбалансированному использованию биологического разнообразия РК подготовлены в рамках международной Конвенции ООН о биологическом разнообразии, ее концепции, целей и задач, при финансовой поддержке Программы развития ООН и Глобального экологического фонда (ГЭФ).</w:t>
      </w:r>
    </w:p>
    <w:p w:rsidR="00BB335A" w:rsidRPr="003101BE" w:rsidRDefault="00BB335A" w:rsidP="003101BE">
      <w:pPr>
        <w:spacing w:after="0" w:line="240" w:lineRule="auto"/>
        <w:ind w:firstLine="708"/>
        <w:jc w:val="both"/>
        <w:rPr>
          <w:rFonts w:ascii="Times New Roman" w:hAnsi="Times New Roman"/>
          <w:sz w:val="28"/>
          <w:szCs w:val="28"/>
        </w:rPr>
      </w:pPr>
      <w:r w:rsidRPr="003101BE">
        <w:rPr>
          <w:rFonts w:ascii="Times New Roman" w:hAnsi="Times New Roman"/>
          <w:sz w:val="28"/>
          <w:szCs w:val="28"/>
        </w:rPr>
        <w:t>Национальная Стратегия и План действий по сохранению и сбалансированному использованию биоразнообразия Казахстана разработаны и утверждены в 1999 г. Министерством природных ресурсов и охраны окружающей среды РК. Однако этот документ не рассмотрен непосредственно Правительством республики.</w:t>
      </w:r>
    </w:p>
    <w:p w:rsidR="00BB335A" w:rsidRPr="003101BE" w:rsidRDefault="00BB335A" w:rsidP="003101BE">
      <w:pPr>
        <w:spacing w:after="0" w:line="240" w:lineRule="auto"/>
        <w:ind w:firstLine="708"/>
        <w:jc w:val="both"/>
        <w:rPr>
          <w:rFonts w:ascii="Times New Roman" w:hAnsi="Times New Roman"/>
          <w:sz w:val="28"/>
          <w:szCs w:val="28"/>
        </w:rPr>
      </w:pPr>
      <w:r w:rsidRPr="003101BE">
        <w:rPr>
          <w:rFonts w:ascii="Times New Roman" w:hAnsi="Times New Roman"/>
          <w:sz w:val="28"/>
          <w:szCs w:val="28"/>
        </w:rPr>
        <w:t>Поэтому на повестке дня стоит вопрос доработки Национальной Стратегии и Плана действий по сохранению и сбалансированному использованию биологического разнообразия с последующим утверждением Правительством РК.</w:t>
      </w:r>
    </w:p>
    <w:p w:rsidR="00BB335A" w:rsidRPr="003101BE" w:rsidRDefault="00BB335A" w:rsidP="003101BE">
      <w:pPr>
        <w:spacing w:after="0" w:line="240" w:lineRule="auto"/>
        <w:ind w:firstLine="708"/>
        <w:jc w:val="both"/>
        <w:rPr>
          <w:rFonts w:ascii="Times New Roman" w:hAnsi="Times New Roman"/>
          <w:sz w:val="28"/>
          <w:szCs w:val="28"/>
        </w:rPr>
      </w:pPr>
      <w:r w:rsidRPr="003101BE">
        <w:rPr>
          <w:rFonts w:ascii="Times New Roman" w:hAnsi="Times New Roman"/>
          <w:sz w:val="28"/>
          <w:szCs w:val="28"/>
        </w:rPr>
        <w:t>Национальная стратегия и план действий по сохранению биоразнообразия является одним из важнейших компонентов НПДООС, который является инструментом реализации долгосрочной стратегии -2030 «Экология и природные ресурсы».</w:t>
      </w:r>
    </w:p>
    <w:p w:rsidR="00BB335A" w:rsidRPr="003101BE" w:rsidRDefault="00BB335A" w:rsidP="003101BE">
      <w:pPr>
        <w:spacing w:after="0" w:line="240" w:lineRule="auto"/>
        <w:ind w:firstLine="708"/>
        <w:jc w:val="both"/>
        <w:rPr>
          <w:rFonts w:ascii="Times New Roman" w:hAnsi="Times New Roman"/>
          <w:sz w:val="28"/>
          <w:szCs w:val="28"/>
        </w:rPr>
      </w:pPr>
      <w:r w:rsidRPr="003101BE">
        <w:rPr>
          <w:rFonts w:ascii="Times New Roman" w:hAnsi="Times New Roman"/>
          <w:sz w:val="28"/>
          <w:szCs w:val="28"/>
        </w:rPr>
        <w:t>Принятие Стратегии - 2030 создает объективные предпосылки для успешного выполнения положений Конвенции о биологическом разнообразии.</w:t>
      </w:r>
    </w:p>
    <w:p w:rsidR="00BB335A" w:rsidRPr="003101BE" w:rsidRDefault="00BB335A" w:rsidP="003101BE">
      <w:pPr>
        <w:spacing w:after="0" w:line="240" w:lineRule="auto"/>
        <w:ind w:firstLine="708"/>
        <w:jc w:val="both"/>
        <w:rPr>
          <w:rFonts w:ascii="Times New Roman" w:hAnsi="Times New Roman"/>
          <w:sz w:val="28"/>
          <w:szCs w:val="28"/>
        </w:rPr>
      </w:pPr>
      <w:r w:rsidRPr="003101BE">
        <w:rPr>
          <w:rFonts w:ascii="Times New Roman" w:hAnsi="Times New Roman"/>
          <w:sz w:val="28"/>
          <w:szCs w:val="28"/>
        </w:rPr>
        <w:t>Ряд основных национальных документов, таких, как: Стратегический план развития Республики Казахстан до 2010 г, Концепция экологической безопасности РК на 2004–2015 годы, «Концепция перехода Республики Казахстан к устойчивому развитию на 2007-2024 годы» охватывают вопросы сохранения и устойчивого использования биологического разнообразия.</w:t>
      </w:r>
    </w:p>
    <w:p w:rsidR="00BB335A" w:rsidRPr="00F57AFE" w:rsidRDefault="00BB335A" w:rsidP="00F57AFE">
      <w:pPr>
        <w:spacing w:after="0" w:line="240" w:lineRule="auto"/>
        <w:ind w:firstLine="708"/>
        <w:jc w:val="both"/>
        <w:rPr>
          <w:rFonts w:ascii="Times New Roman" w:hAnsi="Times New Roman"/>
          <w:sz w:val="28"/>
          <w:szCs w:val="28"/>
        </w:rPr>
      </w:pPr>
      <w:r w:rsidRPr="00F57AFE">
        <w:rPr>
          <w:rFonts w:ascii="Times New Roman" w:hAnsi="Times New Roman"/>
          <w:sz w:val="28"/>
          <w:szCs w:val="28"/>
        </w:rPr>
        <w:t xml:space="preserve">Разработка Национальной стратегии для осуществления целей Конвенции о биологическом разнообразии основывается на «Стратегии развития Республики Казахстан до 2030 года», где четко определены приоритетные цели и соответствующие задачи. </w:t>
      </w:r>
    </w:p>
    <w:p w:rsidR="00BB335A" w:rsidRPr="00F57AFE" w:rsidRDefault="00BB335A" w:rsidP="00F57AFE">
      <w:pPr>
        <w:spacing w:after="0" w:line="240" w:lineRule="auto"/>
        <w:ind w:firstLine="708"/>
        <w:jc w:val="both"/>
        <w:rPr>
          <w:rFonts w:ascii="Times New Roman" w:hAnsi="Times New Roman"/>
          <w:sz w:val="28"/>
          <w:szCs w:val="28"/>
        </w:rPr>
      </w:pPr>
      <w:r w:rsidRPr="00F57AFE">
        <w:rPr>
          <w:rFonts w:ascii="Times New Roman" w:hAnsi="Times New Roman"/>
          <w:sz w:val="28"/>
          <w:szCs w:val="28"/>
        </w:rPr>
        <w:t xml:space="preserve">Обзор компонентов биоразнообразия страны включает анализ тенденций их изменения при антропогенном воздействии и критерии выбора объектов первоочередной охраны видов и экосистем, находящихся под угрозой исчезновения. </w:t>
      </w:r>
    </w:p>
    <w:p w:rsidR="00BB335A" w:rsidRPr="00F57AFE" w:rsidRDefault="00BB335A" w:rsidP="00F57AFE">
      <w:pPr>
        <w:spacing w:after="0" w:line="240" w:lineRule="auto"/>
        <w:ind w:firstLine="708"/>
        <w:jc w:val="both"/>
        <w:rPr>
          <w:rFonts w:ascii="Times New Roman" w:hAnsi="Times New Roman"/>
          <w:sz w:val="28"/>
          <w:szCs w:val="28"/>
        </w:rPr>
      </w:pPr>
      <w:r w:rsidRPr="00F57AFE">
        <w:rPr>
          <w:rFonts w:ascii="Times New Roman" w:hAnsi="Times New Roman"/>
          <w:sz w:val="28"/>
          <w:szCs w:val="28"/>
        </w:rPr>
        <w:t xml:space="preserve">Стратегические задачи рассмотрены в контексте приоритетных проблем сохранения in-situ, ex-situ, сбалансированного использования и воспроизводства компонентов биологического разнообразия, оценены существующие в республике предпосылки для решения поставленных задач. </w:t>
      </w:r>
    </w:p>
    <w:p w:rsidR="00BB335A" w:rsidRPr="00F57AFE" w:rsidRDefault="00BB335A" w:rsidP="00F57AFE">
      <w:pPr>
        <w:spacing w:after="0" w:line="240" w:lineRule="auto"/>
        <w:ind w:firstLine="708"/>
        <w:jc w:val="both"/>
        <w:rPr>
          <w:rFonts w:ascii="Times New Roman" w:hAnsi="Times New Roman"/>
          <w:sz w:val="28"/>
          <w:szCs w:val="28"/>
        </w:rPr>
      </w:pPr>
      <w:r w:rsidRPr="00F57AFE">
        <w:rPr>
          <w:rFonts w:ascii="Times New Roman" w:hAnsi="Times New Roman"/>
          <w:sz w:val="28"/>
          <w:szCs w:val="28"/>
        </w:rPr>
        <w:t xml:space="preserve">Стратегия нацелена на необходимость совершенствования нормативно-правовой базы, структуры управления и контроля при использовании биологических ресурсов и организации сети ООПТ. </w:t>
      </w:r>
    </w:p>
    <w:p w:rsidR="00BB335A" w:rsidRPr="00F57AFE" w:rsidRDefault="00BB335A" w:rsidP="00F57AFE">
      <w:pPr>
        <w:spacing w:after="0" w:line="240" w:lineRule="auto"/>
        <w:ind w:firstLine="708"/>
        <w:jc w:val="both"/>
        <w:rPr>
          <w:rFonts w:ascii="Times New Roman" w:hAnsi="Times New Roman"/>
          <w:b/>
          <w:sz w:val="28"/>
          <w:szCs w:val="28"/>
        </w:rPr>
      </w:pPr>
      <w:r w:rsidRPr="00F57AFE">
        <w:rPr>
          <w:rFonts w:ascii="Times New Roman" w:hAnsi="Times New Roman"/>
          <w:b/>
          <w:sz w:val="28"/>
          <w:szCs w:val="28"/>
        </w:rPr>
        <w:t>Основные цели Национальной стратегии:</w:t>
      </w:r>
    </w:p>
    <w:p w:rsidR="00BB335A" w:rsidRPr="00F57AFE" w:rsidRDefault="00BB335A" w:rsidP="00F57AFE">
      <w:pPr>
        <w:spacing w:after="0" w:line="240" w:lineRule="auto"/>
        <w:ind w:firstLine="708"/>
        <w:jc w:val="both"/>
        <w:rPr>
          <w:rFonts w:ascii="Times New Roman" w:hAnsi="Times New Roman"/>
          <w:sz w:val="28"/>
          <w:szCs w:val="28"/>
        </w:rPr>
      </w:pPr>
      <w:r>
        <w:rPr>
          <w:rFonts w:ascii="Times New Roman" w:hAnsi="Times New Roman"/>
          <w:sz w:val="28"/>
          <w:szCs w:val="28"/>
        </w:rPr>
        <w:t xml:space="preserve">1 </w:t>
      </w:r>
      <w:r w:rsidRPr="00F57AFE">
        <w:rPr>
          <w:rFonts w:ascii="Times New Roman" w:hAnsi="Times New Roman"/>
          <w:sz w:val="28"/>
          <w:szCs w:val="28"/>
        </w:rPr>
        <w:t>Сохранение биологического разнообразия в естественных условиях (in-situ).</w:t>
      </w:r>
    </w:p>
    <w:p w:rsidR="00BB335A" w:rsidRPr="00F57AFE" w:rsidRDefault="00BB335A" w:rsidP="00F57AFE">
      <w:pPr>
        <w:spacing w:after="0" w:line="240" w:lineRule="auto"/>
        <w:ind w:firstLine="708"/>
        <w:jc w:val="both"/>
        <w:rPr>
          <w:rFonts w:ascii="Times New Roman" w:hAnsi="Times New Roman"/>
          <w:sz w:val="28"/>
          <w:szCs w:val="28"/>
        </w:rPr>
      </w:pPr>
      <w:r>
        <w:rPr>
          <w:rFonts w:ascii="Times New Roman" w:hAnsi="Times New Roman"/>
          <w:sz w:val="28"/>
          <w:szCs w:val="28"/>
        </w:rPr>
        <w:t xml:space="preserve">2 </w:t>
      </w:r>
      <w:r w:rsidRPr="00F57AFE">
        <w:rPr>
          <w:rFonts w:ascii="Times New Roman" w:hAnsi="Times New Roman"/>
          <w:sz w:val="28"/>
          <w:szCs w:val="28"/>
        </w:rPr>
        <w:t>Учет и социально-экономическая оценка биоресурсного потенциала страны и его сбалансированное использование на нормативной и правовой основе.</w:t>
      </w:r>
    </w:p>
    <w:p w:rsidR="00BB335A" w:rsidRPr="00F57AFE" w:rsidRDefault="00BB335A" w:rsidP="00F57AFE">
      <w:pPr>
        <w:spacing w:after="0" w:line="240" w:lineRule="auto"/>
        <w:ind w:firstLine="708"/>
        <w:jc w:val="both"/>
        <w:rPr>
          <w:rFonts w:ascii="Times New Roman" w:hAnsi="Times New Roman"/>
          <w:sz w:val="28"/>
          <w:szCs w:val="28"/>
        </w:rPr>
      </w:pPr>
      <w:r>
        <w:rPr>
          <w:rFonts w:ascii="Times New Roman" w:hAnsi="Times New Roman"/>
          <w:sz w:val="28"/>
          <w:szCs w:val="28"/>
        </w:rPr>
        <w:t>3</w:t>
      </w:r>
      <w:r w:rsidRPr="00F57AFE">
        <w:rPr>
          <w:rFonts w:ascii="Times New Roman" w:hAnsi="Times New Roman"/>
          <w:sz w:val="28"/>
          <w:szCs w:val="28"/>
        </w:rPr>
        <w:t xml:space="preserve"> Расширение генетического фонда, обеспечение генетической независимости и биологической безопасности страны.</w:t>
      </w:r>
    </w:p>
    <w:p w:rsidR="00BB335A" w:rsidRPr="00F57AFE" w:rsidRDefault="00BB335A" w:rsidP="00F57AFE">
      <w:pPr>
        <w:spacing w:after="0" w:line="240" w:lineRule="auto"/>
        <w:ind w:firstLine="708"/>
        <w:jc w:val="both"/>
        <w:rPr>
          <w:rFonts w:ascii="Times New Roman" w:hAnsi="Times New Roman"/>
          <w:sz w:val="28"/>
          <w:szCs w:val="28"/>
        </w:rPr>
      </w:pPr>
      <w:r>
        <w:rPr>
          <w:rFonts w:ascii="Times New Roman" w:hAnsi="Times New Roman"/>
          <w:sz w:val="28"/>
          <w:szCs w:val="28"/>
        </w:rPr>
        <w:t>4</w:t>
      </w:r>
      <w:r w:rsidRPr="00F57AFE">
        <w:rPr>
          <w:rFonts w:ascii="Times New Roman" w:hAnsi="Times New Roman"/>
          <w:sz w:val="28"/>
          <w:szCs w:val="28"/>
        </w:rPr>
        <w:t xml:space="preserve"> Создание условий для сохранения генофонда сортов сельскохозяйственных растений, численности сельскохозяйственных животных и оптимизации площадей земледелия.</w:t>
      </w:r>
    </w:p>
    <w:p w:rsidR="00BB335A" w:rsidRPr="00F57AFE" w:rsidRDefault="00BB335A" w:rsidP="00F57AFE">
      <w:pPr>
        <w:spacing w:after="0" w:line="240" w:lineRule="auto"/>
        <w:ind w:firstLine="708"/>
        <w:jc w:val="both"/>
        <w:rPr>
          <w:rFonts w:ascii="Times New Roman" w:hAnsi="Times New Roman"/>
          <w:sz w:val="28"/>
          <w:szCs w:val="28"/>
        </w:rPr>
      </w:pPr>
      <w:r w:rsidRPr="00F57AFE">
        <w:rPr>
          <w:rFonts w:ascii="Times New Roman" w:hAnsi="Times New Roman"/>
          <w:sz w:val="28"/>
          <w:szCs w:val="28"/>
        </w:rPr>
        <w:t>Стратегические цели определяются требованиями Конвенции, но их реализация зависит от существующих экономических, политических, законодательных и институциональных предпосылок. В современных условиях дестабилизации природной среды экологическая политика должна предусматривать щадящий, оптимально сбалансированный режим использования биоресурсов и создание условий для восстановления утраченного биоразнообразия.</w:t>
      </w:r>
    </w:p>
    <w:p w:rsidR="00BB335A" w:rsidRPr="00F57AFE" w:rsidRDefault="00BB335A" w:rsidP="00F57AFE">
      <w:pPr>
        <w:spacing w:after="0" w:line="240" w:lineRule="auto"/>
        <w:ind w:firstLine="708"/>
        <w:jc w:val="both"/>
        <w:rPr>
          <w:rFonts w:ascii="Times New Roman" w:hAnsi="Times New Roman"/>
          <w:sz w:val="28"/>
          <w:szCs w:val="28"/>
        </w:rPr>
      </w:pPr>
      <w:r w:rsidRPr="00F57AFE">
        <w:rPr>
          <w:rFonts w:ascii="Times New Roman" w:hAnsi="Times New Roman"/>
          <w:sz w:val="28"/>
          <w:szCs w:val="28"/>
        </w:rPr>
        <w:t>В соответствии с положениями Конвенции, государство -сторона Конвенции призвано совершенствовать стратегию природопользования, давать оценку состояния биоразнообразия, выявлять угрозы существованию видов и экосистем при антропогенном воздействии.</w:t>
      </w:r>
    </w:p>
    <w:p w:rsidR="00BB335A" w:rsidRPr="00F57AFE" w:rsidRDefault="00BB335A" w:rsidP="00F57AFE">
      <w:pPr>
        <w:spacing w:after="0" w:line="240" w:lineRule="auto"/>
        <w:ind w:firstLine="708"/>
        <w:jc w:val="both"/>
        <w:rPr>
          <w:rFonts w:ascii="Times New Roman" w:hAnsi="Times New Roman"/>
          <w:sz w:val="28"/>
          <w:szCs w:val="28"/>
        </w:rPr>
      </w:pPr>
      <w:r w:rsidRPr="00F57AFE">
        <w:rPr>
          <w:rFonts w:ascii="Times New Roman" w:hAnsi="Times New Roman"/>
          <w:b/>
          <w:sz w:val="28"/>
          <w:szCs w:val="28"/>
        </w:rPr>
        <w:t>Задачи Национальной стратегии</w:t>
      </w:r>
      <w:r>
        <w:rPr>
          <w:rFonts w:ascii="Times New Roman" w:hAnsi="Times New Roman"/>
          <w:b/>
          <w:sz w:val="28"/>
          <w:szCs w:val="28"/>
        </w:rPr>
        <w:t xml:space="preserve">. </w:t>
      </w:r>
      <w:r w:rsidRPr="00F57AFE">
        <w:rPr>
          <w:rFonts w:ascii="Times New Roman" w:hAnsi="Times New Roman"/>
          <w:sz w:val="28"/>
          <w:szCs w:val="28"/>
        </w:rPr>
        <w:t>Для выполнения требований Конвенции о биологическом разнообразии и в соответствии со стратегическим планом устойчивого развития страны Национальная стратегия предусматривает выполнение ряда приоритетных задач, среди которых:</w:t>
      </w:r>
    </w:p>
    <w:p w:rsidR="00BB335A" w:rsidRPr="00F57AFE" w:rsidRDefault="00BB335A" w:rsidP="00F57AFE">
      <w:pPr>
        <w:spacing w:after="0" w:line="240" w:lineRule="auto"/>
        <w:ind w:firstLine="708"/>
        <w:jc w:val="both"/>
        <w:rPr>
          <w:rFonts w:ascii="Times New Roman" w:hAnsi="Times New Roman"/>
          <w:sz w:val="28"/>
          <w:szCs w:val="28"/>
        </w:rPr>
      </w:pPr>
      <w:r>
        <w:rPr>
          <w:rFonts w:ascii="Times New Roman" w:hAnsi="Times New Roman"/>
          <w:sz w:val="28"/>
          <w:szCs w:val="28"/>
        </w:rPr>
        <w:t xml:space="preserve">1 </w:t>
      </w:r>
      <w:r w:rsidRPr="00F57AFE">
        <w:rPr>
          <w:rFonts w:ascii="Times New Roman" w:hAnsi="Times New Roman"/>
          <w:sz w:val="28"/>
          <w:szCs w:val="28"/>
        </w:rPr>
        <w:t>оценка состояния и специфики биологического разнообразия, как переходящей ценности и общего достояния человечества;</w:t>
      </w:r>
    </w:p>
    <w:p w:rsidR="00BB335A" w:rsidRPr="00F57AFE" w:rsidRDefault="00BB335A" w:rsidP="00F57AFE">
      <w:pPr>
        <w:spacing w:after="0" w:line="240" w:lineRule="auto"/>
        <w:ind w:firstLine="708"/>
        <w:jc w:val="both"/>
        <w:rPr>
          <w:rFonts w:ascii="Times New Roman" w:hAnsi="Times New Roman"/>
          <w:sz w:val="28"/>
          <w:szCs w:val="28"/>
        </w:rPr>
      </w:pPr>
      <w:r>
        <w:rPr>
          <w:rFonts w:ascii="Times New Roman" w:hAnsi="Times New Roman"/>
          <w:sz w:val="28"/>
          <w:szCs w:val="28"/>
        </w:rPr>
        <w:t>2</w:t>
      </w:r>
      <w:r w:rsidRPr="00F57AFE">
        <w:rPr>
          <w:rFonts w:ascii="Times New Roman" w:hAnsi="Times New Roman"/>
          <w:sz w:val="28"/>
          <w:szCs w:val="28"/>
        </w:rPr>
        <w:t xml:space="preserve"> выявление и ликвидация угрозы существованию видов и экосистем при антропогенном воздействии;</w:t>
      </w:r>
    </w:p>
    <w:p w:rsidR="00BB335A" w:rsidRPr="00F57AFE" w:rsidRDefault="00BB335A" w:rsidP="00F57AFE">
      <w:pPr>
        <w:spacing w:after="0" w:line="240" w:lineRule="auto"/>
        <w:ind w:firstLine="708"/>
        <w:jc w:val="both"/>
        <w:rPr>
          <w:rFonts w:ascii="Times New Roman" w:hAnsi="Times New Roman"/>
          <w:sz w:val="28"/>
          <w:szCs w:val="28"/>
        </w:rPr>
      </w:pPr>
      <w:r>
        <w:rPr>
          <w:rFonts w:ascii="Times New Roman" w:hAnsi="Times New Roman"/>
          <w:sz w:val="28"/>
          <w:szCs w:val="28"/>
        </w:rPr>
        <w:t>3</w:t>
      </w:r>
      <w:r w:rsidRPr="00F57AFE">
        <w:rPr>
          <w:rFonts w:ascii="Times New Roman" w:hAnsi="Times New Roman"/>
          <w:sz w:val="28"/>
          <w:szCs w:val="28"/>
        </w:rPr>
        <w:t xml:space="preserve"> использование суверенных прав государства на свои ресурсы, особенно их уникальные объекты, и ответственность за их сохранение;</w:t>
      </w:r>
    </w:p>
    <w:p w:rsidR="00BB335A" w:rsidRPr="00F57AFE" w:rsidRDefault="00BB335A" w:rsidP="00F57AFE">
      <w:pPr>
        <w:spacing w:after="0" w:line="240" w:lineRule="auto"/>
        <w:ind w:firstLine="708"/>
        <w:jc w:val="both"/>
        <w:rPr>
          <w:rFonts w:ascii="Times New Roman" w:hAnsi="Times New Roman"/>
          <w:sz w:val="28"/>
          <w:szCs w:val="28"/>
        </w:rPr>
      </w:pPr>
      <w:r>
        <w:rPr>
          <w:rFonts w:ascii="Times New Roman" w:hAnsi="Times New Roman"/>
          <w:sz w:val="28"/>
          <w:szCs w:val="28"/>
        </w:rPr>
        <w:t>4</w:t>
      </w:r>
      <w:r w:rsidRPr="00F57AFE">
        <w:rPr>
          <w:rFonts w:ascii="Times New Roman" w:hAnsi="Times New Roman"/>
          <w:sz w:val="28"/>
          <w:szCs w:val="28"/>
        </w:rPr>
        <w:t xml:space="preserve"> установление традиционной зависимости местного населения от сохранения и рационального использования биологического разнообразия, в том числе агробиоразнообразия, в целях удовлетворения потребностей населения в продовольствии, здравоохранении, топливно-строительных, сырьевых, промысловых, технических, рекреационных и других ресурсах;</w:t>
      </w:r>
    </w:p>
    <w:p w:rsidR="00BB335A" w:rsidRPr="00F57AFE" w:rsidRDefault="00BB335A" w:rsidP="00F57AFE">
      <w:pPr>
        <w:spacing w:after="0" w:line="240" w:lineRule="auto"/>
        <w:ind w:firstLine="708"/>
        <w:jc w:val="both"/>
        <w:rPr>
          <w:rFonts w:ascii="Times New Roman" w:hAnsi="Times New Roman"/>
          <w:sz w:val="28"/>
          <w:szCs w:val="28"/>
        </w:rPr>
      </w:pPr>
      <w:r>
        <w:rPr>
          <w:rFonts w:ascii="Times New Roman" w:hAnsi="Times New Roman"/>
          <w:sz w:val="28"/>
          <w:szCs w:val="28"/>
        </w:rPr>
        <w:t>5</w:t>
      </w:r>
      <w:r w:rsidRPr="00F57AFE">
        <w:rPr>
          <w:rFonts w:ascii="Times New Roman" w:hAnsi="Times New Roman"/>
          <w:sz w:val="28"/>
          <w:szCs w:val="28"/>
        </w:rPr>
        <w:t xml:space="preserve"> выявление оптимальных условий оздоровления среды и снижения парниковых эффектов в результате увеличения СО2 (углеродной эмиссии) при сохранении биологического разнообразия;</w:t>
      </w:r>
    </w:p>
    <w:p w:rsidR="00BB335A" w:rsidRPr="00F57AFE" w:rsidRDefault="00BB335A" w:rsidP="00F57AFE">
      <w:pPr>
        <w:spacing w:after="0" w:line="240" w:lineRule="auto"/>
        <w:ind w:firstLine="708"/>
        <w:jc w:val="both"/>
        <w:rPr>
          <w:rFonts w:ascii="Times New Roman" w:hAnsi="Times New Roman"/>
          <w:sz w:val="28"/>
          <w:szCs w:val="28"/>
        </w:rPr>
      </w:pPr>
      <w:r>
        <w:rPr>
          <w:rFonts w:ascii="Times New Roman" w:hAnsi="Times New Roman"/>
          <w:sz w:val="28"/>
          <w:szCs w:val="28"/>
        </w:rPr>
        <w:t>6</w:t>
      </w:r>
      <w:r w:rsidRPr="00F57AFE">
        <w:rPr>
          <w:rFonts w:ascii="Times New Roman" w:hAnsi="Times New Roman"/>
          <w:sz w:val="28"/>
          <w:szCs w:val="28"/>
        </w:rPr>
        <w:t xml:space="preserve"> разработка нормативно-правовых основ изъятия и охраны биоресурсов, определение баланса экономических и социальных экологических выгод при неистощительном использовании биологических ресурсов на региональном национальном и местном уровнях;</w:t>
      </w:r>
    </w:p>
    <w:p w:rsidR="00BB335A" w:rsidRPr="00F57AFE" w:rsidRDefault="00BB335A" w:rsidP="00F57AFE">
      <w:pPr>
        <w:spacing w:after="0" w:line="240" w:lineRule="auto"/>
        <w:ind w:firstLine="708"/>
        <w:jc w:val="both"/>
        <w:rPr>
          <w:rFonts w:ascii="Times New Roman" w:hAnsi="Times New Roman"/>
          <w:sz w:val="28"/>
          <w:szCs w:val="28"/>
        </w:rPr>
      </w:pPr>
      <w:r>
        <w:rPr>
          <w:rFonts w:ascii="Times New Roman" w:hAnsi="Times New Roman"/>
          <w:sz w:val="28"/>
          <w:szCs w:val="28"/>
        </w:rPr>
        <w:t>7</w:t>
      </w:r>
      <w:r w:rsidRPr="00F57AFE">
        <w:rPr>
          <w:rFonts w:ascii="Times New Roman" w:hAnsi="Times New Roman"/>
          <w:sz w:val="28"/>
          <w:szCs w:val="28"/>
        </w:rPr>
        <w:t xml:space="preserve"> уменьшение угроз и обеспечение сохранения биологического разнообразия;</w:t>
      </w:r>
    </w:p>
    <w:p w:rsidR="00BB335A" w:rsidRPr="00F57AFE" w:rsidRDefault="00BB335A" w:rsidP="00F57AFE">
      <w:pPr>
        <w:spacing w:after="0" w:line="240" w:lineRule="auto"/>
        <w:ind w:firstLine="708"/>
        <w:jc w:val="both"/>
        <w:rPr>
          <w:rFonts w:ascii="Times New Roman" w:hAnsi="Times New Roman"/>
          <w:sz w:val="28"/>
          <w:szCs w:val="28"/>
        </w:rPr>
      </w:pPr>
      <w:r>
        <w:rPr>
          <w:rFonts w:ascii="Times New Roman" w:hAnsi="Times New Roman"/>
          <w:sz w:val="28"/>
          <w:szCs w:val="28"/>
        </w:rPr>
        <w:t>8</w:t>
      </w:r>
      <w:r w:rsidRPr="00F57AFE">
        <w:rPr>
          <w:rFonts w:ascii="Times New Roman" w:hAnsi="Times New Roman"/>
          <w:sz w:val="28"/>
          <w:szCs w:val="28"/>
        </w:rPr>
        <w:t xml:space="preserve"> совершенствование системы координации деятельности по проблемам биологического разнообразия;</w:t>
      </w:r>
    </w:p>
    <w:p w:rsidR="00BB335A" w:rsidRPr="00F57AFE" w:rsidRDefault="00BB335A" w:rsidP="00F57AFE">
      <w:pPr>
        <w:spacing w:after="0" w:line="240" w:lineRule="auto"/>
        <w:ind w:firstLine="708"/>
        <w:jc w:val="both"/>
        <w:rPr>
          <w:rFonts w:ascii="Times New Roman" w:hAnsi="Times New Roman"/>
          <w:sz w:val="28"/>
          <w:szCs w:val="28"/>
        </w:rPr>
      </w:pPr>
      <w:r>
        <w:rPr>
          <w:rFonts w:ascii="Times New Roman" w:hAnsi="Times New Roman"/>
          <w:sz w:val="28"/>
          <w:szCs w:val="28"/>
        </w:rPr>
        <w:t>9</w:t>
      </w:r>
      <w:r w:rsidRPr="00F57AFE">
        <w:rPr>
          <w:rFonts w:ascii="Times New Roman" w:hAnsi="Times New Roman"/>
          <w:sz w:val="28"/>
          <w:szCs w:val="28"/>
        </w:rPr>
        <w:t xml:space="preserve"> экологическая реконструкция и восстановление нарушенных экосистем;</w:t>
      </w:r>
    </w:p>
    <w:p w:rsidR="00BB335A" w:rsidRDefault="00BB335A" w:rsidP="00F57AFE">
      <w:pPr>
        <w:spacing w:after="0" w:line="240" w:lineRule="auto"/>
        <w:ind w:firstLine="708"/>
        <w:jc w:val="both"/>
        <w:rPr>
          <w:rFonts w:ascii="Times New Roman" w:hAnsi="Times New Roman"/>
          <w:sz w:val="28"/>
          <w:szCs w:val="28"/>
        </w:rPr>
      </w:pPr>
      <w:r>
        <w:rPr>
          <w:rFonts w:ascii="Times New Roman" w:hAnsi="Times New Roman"/>
          <w:sz w:val="28"/>
          <w:szCs w:val="28"/>
        </w:rPr>
        <w:t>10</w:t>
      </w:r>
      <w:r w:rsidRPr="00F57AFE">
        <w:rPr>
          <w:rFonts w:ascii="Times New Roman" w:hAnsi="Times New Roman"/>
          <w:sz w:val="28"/>
          <w:szCs w:val="28"/>
        </w:rPr>
        <w:t xml:space="preserve"> обеспечение информированности и широкого просвещения местного населения, общественных негосударственных организаций о проблемах сохранения и сбалансированного использования биологического разнообразия.</w:t>
      </w:r>
    </w:p>
    <w:p w:rsidR="00BB335A" w:rsidRPr="00890AB6" w:rsidRDefault="00BB335A" w:rsidP="00890AB6">
      <w:pPr>
        <w:spacing w:after="0" w:line="240" w:lineRule="auto"/>
        <w:ind w:firstLine="708"/>
        <w:jc w:val="both"/>
        <w:rPr>
          <w:rFonts w:ascii="Times New Roman" w:hAnsi="Times New Roman"/>
          <w:sz w:val="28"/>
          <w:szCs w:val="28"/>
        </w:rPr>
      </w:pPr>
      <w:r w:rsidRPr="00890AB6">
        <w:rPr>
          <w:rFonts w:ascii="Times New Roman" w:hAnsi="Times New Roman"/>
          <w:b/>
          <w:sz w:val="28"/>
          <w:szCs w:val="28"/>
        </w:rPr>
        <w:t>Основные критерии определения приоритетных действий по сохранению и сбалансированному использованию биологического разнообразия.</w:t>
      </w:r>
      <w:r>
        <w:rPr>
          <w:rFonts w:ascii="Times New Roman" w:hAnsi="Times New Roman"/>
          <w:b/>
          <w:sz w:val="28"/>
          <w:szCs w:val="28"/>
        </w:rPr>
        <w:t xml:space="preserve"> </w:t>
      </w:r>
      <w:r w:rsidRPr="00890AB6">
        <w:rPr>
          <w:rFonts w:ascii="Times New Roman" w:hAnsi="Times New Roman"/>
          <w:sz w:val="28"/>
          <w:szCs w:val="28"/>
        </w:rPr>
        <w:t>Приоритетные стратегические задачи по сохранению и сбалансированному использованию биологического разно</w:t>
      </w:r>
      <w:r>
        <w:rPr>
          <w:rFonts w:ascii="Times New Roman" w:hAnsi="Times New Roman"/>
          <w:sz w:val="28"/>
          <w:szCs w:val="28"/>
        </w:rPr>
        <w:t>о</w:t>
      </w:r>
      <w:r w:rsidRPr="00890AB6">
        <w:rPr>
          <w:rFonts w:ascii="Times New Roman" w:hAnsi="Times New Roman"/>
          <w:sz w:val="28"/>
          <w:szCs w:val="28"/>
        </w:rPr>
        <w:t>бразия были определены на основе экспертной оценки по ряду критериев:</w:t>
      </w:r>
    </w:p>
    <w:p w:rsidR="00BB335A" w:rsidRPr="00890AB6" w:rsidRDefault="00BB335A" w:rsidP="00890AB6">
      <w:pPr>
        <w:spacing w:after="0" w:line="240" w:lineRule="auto"/>
        <w:ind w:firstLine="708"/>
        <w:jc w:val="both"/>
        <w:rPr>
          <w:rFonts w:ascii="Times New Roman" w:hAnsi="Times New Roman"/>
          <w:sz w:val="28"/>
          <w:szCs w:val="28"/>
        </w:rPr>
      </w:pPr>
      <w:r>
        <w:rPr>
          <w:rFonts w:ascii="Times New Roman" w:hAnsi="Times New Roman"/>
          <w:sz w:val="28"/>
          <w:szCs w:val="28"/>
        </w:rPr>
        <w:t>-</w:t>
      </w:r>
      <w:r w:rsidRPr="00890AB6">
        <w:rPr>
          <w:rFonts w:ascii="Times New Roman" w:hAnsi="Times New Roman"/>
          <w:sz w:val="28"/>
          <w:szCs w:val="28"/>
        </w:rPr>
        <w:t xml:space="preserve"> редкие, хозяйственно ценные и экологически значимые виды и экосистемы, необходимость завершения инвентаризации слабо изученных звеньев биологического разнообразия;</w:t>
      </w:r>
    </w:p>
    <w:p w:rsidR="00BB335A" w:rsidRPr="00890AB6" w:rsidRDefault="00BB335A" w:rsidP="00890AB6">
      <w:pPr>
        <w:spacing w:after="0" w:line="240" w:lineRule="auto"/>
        <w:ind w:firstLine="708"/>
        <w:jc w:val="both"/>
        <w:rPr>
          <w:rFonts w:ascii="Times New Roman" w:hAnsi="Times New Roman"/>
          <w:sz w:val="28"/>
          <w:szCs w:val="28"/>
        </w:rPr>
      </w:pPr>
      <w:r>
        <w:rPr>
          <w:rFonts w:ascii="Times New Roman" w:hAnsi="Times New Roman"/>
          <w:sz w:val="28"/>
          <w:szCs w:val="28"/>
        </w:rPr>
        <w:t>-</w:t>
      </w:r>
      <w:r w:rsidRPr="00890AB6">
        <w:rPr>
          <w:rFonts w:ascii="Times New Roman" w:hAnsi="Times New Roman"/>
          <w:sz w:val="28"/>
          <w:szCs w:val="28"/>
        </w:rPr>
        <w:t xml:space="preserve"> высокая степень биологического разнообразия, уязвимость к внешним воздействиям и деградированность, ресурсно-экономическая значимость;</w:t>
      </w:r>
    </w:p>
    <w:p w:rsidR="00BB335A" w:rsidRPr="00890AB6" w:rsidRDefault="00BB335A" w:rsidP="00890AB6">
      <w:pPr>
        <w:spacing w:after="0" w:line="240" w:lineRule="auto"/>
        <w:ind w:firstLine="708"/>
        <w:jc w:val="both"/>
        <w:rPr>
          <w:rFonts w:ascii="Times New Roman" w:hAnsi="Times New Roman"/>
          <w:sz w:val="28"/>
          <w:szCs w:val="28"/>
        </w:rPr>
      </w:pPr>
      <w:r>
        <w:rPr>
          <w:rFonts w:ascii="Times New Roman" w:hAnsi="Times New Roman"/>
          <w:sz w:val="28"/>
          <w:szCs w:val="28"/>
        </w:rPr>
        <w:t>-</w:t>
      </w:r>
      <w:r w:rsidRPr="00890AB6">
        <w:rPr>
          <w:rFonts w:ascii="Times New Roman" w:hAnsi="Times New Roman"/>
          <w:sz w:val="28"/>
          <w:szCs w:val="28"/>
        </w:rPr>
        <w:t xml:space="preserve"> богатство генофонда потенциальных ресурсов для создания устойчивых сортов культурных растений и пород домашних животных (естественные очаги генофонда);</w:t>
      </w:r>
    </w:p>
    <w:p w:rsidR="00BB335A" w:rsidRDefault="00BB335A" w:rsidP="00890AB6">
      <w:pPr>
        <w:spacing w:after="0" w:line="240" w:lineRule="auto"/>
        <w:ind w:firstLine="708"/>
        <w:jc w:val="both"/>
        <w:rPr>
          <w:rFonts w:ascii="Times New Roman" w:hAnsi="Times New Roman"/>
          <w:sz w:val="28"/>
          <w:szCs w:val="28"/>
        </w:rPr>
      </w:pPr>
      <w:r>
        <w:rPr>
          <w:rFonts w:ascii="Times New Roman" w:hAnsi="Times New Roman"/>
          <w:sz w:val="28"/>
          <w:szCs w:val="28"/>
        </w:rPr>
        <w:t>-</w:t>
      </w:r>
      <w:r w:rsidRPr="00890AB6">
        <w:rPr>
          <w:rFonts w:ascii="Times New Roman" w:hAnsi="Times New Roman"/>
          <w:sz w:val="28"/>
          <w:szCs w:val="28"/>
        </w:rPr>
        <w:t xml:space="preserve"> необходимость совершенствования правовых и экономических предпосылок сохранения биоразнообразия.</w:t>
      </w:r>
    </w:p>
    <w:p w:rsidR="00BB335A" w:rsidRPr="00890AB6" w:rsidRDefault="00BB335A" w:rsidP="00890AB6">
      <w:pPr>
        <w:spacing w:after="0" w:line="240" w:lineRule="auto"/>
        <w:ind w:firstLine="708"/>
        <w:jc w:val="both"/>
        <w:rPr>
          <w:rFonts w:ascii="Times New Roman" w:hAnsi="Times New Roman"/>
          <w:sz w:val="28"/>
          <w:szCs w:val="28"/>
          <w:lang w:eastAsia="ru-RU"/>
        </w:rPr>
      </w:pPr>
      <w:r w:rsidRPr="00890AB6">
        <w:rPr>
          <w:rFonts w:ascii="Times New Roman" w:hAnsi="Times New Roman"/>
          <w:b/>
          <w:bCs/>
          <w:sz w:val="28"/>
          <w:szCs w:val="28"/>
        </w:rPr>
        <w:t>Совместный приказ Министра охраны окружающей среды Республики Казахстан  № 112-п от 13.04.2006г. с МЭМР, МСХ, МИТ, МЧС, МЗ, МО, МОН, АЗР, АИС</w:t>
      </w:r>
      <w:r>
        <w:rPr>
          <w:rFonts w:ascii="Times New Roman" w:hAnsi="Times New Roman"/>
          <w:b/>
          <w:bCs/>
          <w:sz w:val="28"/>
          <w:szCs w:val="28"/>
        </w:rPr>
        <w:t xml:space="preserve"> </w:t>
      </w:r>
      <w:r w:rsidRPr="00890AB6">
        <w:rPr>
          <w:rFonts w:ascii="Times New Roman" w:hAnsi="Times New Roman"/>
          <w:b/>
          <w:bCs/>
          <w:sz w:val="28"/>
          <w:szCs w:val="28"/>
        </w:rPr>
        <w:t>КОНЦЕПЦИЯ</w:t>
      </w:r>
      <w:r>
        <w:rPr>
          <w:rFonts w:ascii="Times New Roman" w:hAnsi="Times New Roman"/>
          <w:b/>
          <w:bCs/>
          <w:sz w:val="28"/>
          <w:szCs w:val="28"/>
        </w:rPr>
        <w:t xml:space="preserve"> </w:t>
      </w:r>
      <w:r w:rsidRPr="00890AB6">
        <w:rPr>
          <w:rFonts w:ascii="Times New Roman" w:hAnsi="Times New Roman"/>
          <w:b/>
          <w:bCs/>
          <w:sz w:val="28"/>
          <w:szCs w:val="28"/>
        </w:rPr>
        <w:t>СОЗДАНИЯ И ВЕДЕНИЯ ЕДИНОЙ ГОСУДАРСТВЕННОЙ СИСТЕМЫ МОНИТОРИНГА ОКРУЖАЮЩЕЙ СРЕДЫ И ПРИРОДНЫХ РЕСУРСОВ</w:t>
      </w:r>
      <w:r>
        <w:rPr>
          <w:rFonts w:ascii="Times New Roman" w:hAnsi="Times New Roman"/>
          <w:b/>
          <w:bCs/>
          <w:sz w:val="28"/>
          <w:szCs w:val="28"/>
        </w:rPr>
        <w:t xml:space="preserve"> </w:t>
      </w:r>
      <w:r w:rsidRPr="00890AB6">
        <w:rPr>
          <w:rFonts w:ascii="Times New Roman" w:hAnsi="Times New Roman"/>
          <w:b/>
          <w:bCs/>
          <w:sz w:val="28"/>
          <w:szCs w:val="28"/>
        </w:rPr>
        <w:t>на 2007-2015 годы</w:t>
      </w:r>
      <w:r>
        <w:rPr>
          <w:rFonts w:ascii="Times New Roman" w:hAnsi="Times New Roman"/>
          <w:b/>
          <w:bCs/>
          <w:sz w:val="28"/>
          <w:szCs w:val="28"/>
        </w:rPr>
        <w:t xml:space="preserve">. </w:t>
      </w:r>
      <w:r w:rsidRPr="00890AB6">
        <w:rPr>
          <w:rFonts w:ascii="Times New Roman" w:hAnsi="Times New Roman"/>
          <w:sz w:val="28"/>
          <w:szCs w:val="28"/>
          <w:lang w:eastAsia="ru-RU"/>
        </w:rPr>
        <w:t>Экологическая безопасность, как составная часть национальной  безопасности, является обязательным  условием устойчивого развития и выступает основой сохранения природных систем и поддержания соответствующего качества окружающей среды.</w:t>
      </w:r>
    </w:p>
    <w:p w:rsidR="00BB335A" w:rsidRPr="00890AB6" w:rsidRDefault="00BB335A" w:rsidP="00890AB6">
      <w:pPr>
        <w:spacing w:after="0" w:line="240" w:lineRule="auto"/>
        <w:ind w:right="-2" w:firstLine="708"/>
        <w:jc w:val="both"/>
        <w:rPr>
          <w:rFonts w:ascii="Times New Roman" w:hAnsi="Times New Roman"/>
          <w:sz w:val="28"/>
          <w:szCs w:val="28"/>
          <w:lang w:eastAsia="ru-RU"/>
        </w:rPr>
      </w:pPr>
      <w:r w:rsidRPr="00890AB6">
        <w:rPr>
          <w:rFonts w:ascii="Times New Roman" w:hAnsi="Times New Roman"/>
          <w:sz w:val="28"/>
          <w:szCs w:val="28"/>
          <w:lang w:eastAsia="ru-RU"/>
        </w:rPr>
        <w:t>На современном этапе развития Республики Казахстан в ряде регионов негативные экологические последствия антропогенной деятельности достигли таких масштабов, при которых нормализация экологической ситуации возможна только путем проведения комплексных природоохранных мероприятий, адекватных сложившейся экологической обстановке. Соответственно, обоснованность и своевременность мер непосредственно зависит от наличия оперативной и объективной информации о текущем и прогнозируемом состоянии окружающей среды.</w:t>
      </w:r>
    </w:p>
    <w:p w:rsidR="00BB335A" w:rsidRPr="00890AB6" w:rsidRDefault="00BB335A" w:rsidP="00890AB6">
      <w:pPr>
        <w:spacing w:after="0" w:line="240" w:lineRule="auto"/>
        <w:ind w:right="-2" w:firstLine="720"/>
        <w:jc w:val="both"/>
        <w:rPr>
          <w:rFonts w:ascii="Times New Roman" w:hAnsi="Times New Roman"/>
          <w:sz w:val="28"/>
          <w:szCs w:val="28"/>
          <w:lang w:eastAsia="ru-RU"/>
        </w:rPr>
      </w:pPr>
      <w:r w:rsidRPr="00890AB6">
        <w:rPr>
          <w:rFonts w:ascii="Times New Roman" w:hAnsi="Times New Roman"/>
          <w:sz w:val="28"/>
          <w:szCs w:val="28"/>
          <w:lang w:eastAsia="ru-RU"/>
        </w:rPr>
        <w:t>В соответствии с действующим законодательством в республике должна функционировать Единая государственная система мониторинга окружающей среды и природных ресурсов (ЕГСМ ОС и ПР), организация ведения которой закреплена за уполномоченными государственными органами.</w:t>
      </w:r>
    </w:p>
    <w:p w:rsidR="00BB335A" w:rsidRPr="00890AB6" w:rsidRDefault="00BB335A" w:rsidP="00890AB6">
      <w:pPr>
        <w:spacing w:after="0" w:line="240" w:lineRule="auto"/>
        <w:ind w:firstLine="708"/>
        <w:jc w:val="both"/>
        <w:rPr>
          <w:rFonts w:ascii="Times New Roman" w:hAnsi="Times New Roman"/>
          <w:bCs/>
          <w:sz w:val="28"/>
          <w:szCs w:val="28"/>
          <w:lang w:eastAsia="ru-RU"/>
        </w:rPr>
      </w:pPr>
      <w:r w:rsidRPr="00890AB6">
        <w:rPr>
          <w:rFonts w:ascii="Times New Roman" w:hAnsi="Times New Roman"/>
          <w:bCs/>
          <w:sz w:val="28"/>
          <w:szCs w:val="28"/>
          <w:lang w:eastAsia="ru-RU"/>
        </w:rPr>
        <w:t>В настоящее время в Республике Казахстан ведется мониторинг отдельных объектов окружающей среды и природных ресурсов, который  осуществляют следующие государственные органы и организации:</w:t>
      </w:r>
    </w:p>
    <w:p w:rsidR="00BB335A" w:rsidRPr="00890AB6" w:rsidRDefault="00BB335A" w:rsidP="00890AB6">
      <w:pPr>
        <w:tabs>
          <w:tab w:val="num" w:pos="0"/>
        </w:tabs>
        <w:spacing w:after="0" w:line="240" w:lineRule="auto"/>
        <w:jc w:val="both"/>
        <w:rPr>
          <w:rFonts w:ascii="Times New Roman" w:hAnsi="Times New Roman"/>
          <w:sz w:val="28"/>
          <w:szCs w:val="28"/>
          <w:lang w:eastAsia="ru-RU"/>
        </w:rPr>
      </w:pPr>
      <w:r w:rsidRPr="00890AB6">
        <w:rPr>
          <w:rFonts w:ascii="Times New Roman" w:hAnsi="Times New Roman"/>
          <w:sz w:val="28"/>
          <w:szCs w:val="28"/>
          <w:lang w:eastAsia="ru-RU"/>
        </w:rPr>
        <w:tab/>
        <w:t>Министерство охраны окружающей среды;</w:t>
      </w:r>
    </w:p>
    <w:p w:rsidR="00BB335A" w:rsidRPr="00890AB6" w:rsidRDefault="00BB335A" w:rsidP="00890AB6">
      <w:pPr>
        <w:tabs>
          <w:tab w:val="num" w:pos="0"/>
        </w:tabs>
        <w:spacing w:after="0" w:line="240" w:lineRule="auto"/>
        <w:jc w:val="both"/>
        <w:rPr>
          <w:rFonts w:ascii="Times New Roman" w:hAnsi="Times New Roman"/>
          <w:sz w:val="28"/>
          <w:szCs w:val="28"/>
          <w:lang w:eastAsia="ru-RU"/>
        </w:rPr>
      </w:pPr>
      <w:r w:rsidRPr="00890AB6">
        <w:rPr>
          <w:rFonts w:ascii="Times New Roman" w:hAnsi="Times New Roman"/>
          <w:sz w:val="28"/>
          <w:szCs w:val="28"/>
          <w:lang w:eastAsia="ru-RU"/>
        </w:rPr>
        <w:tab/>
        <w:t>Министерство образования и науки;</w:t>
      </w:r>
    </w:p>
    <w:p w:rsidR="00BB335A" w:rsidRPr="00890AB6" w:rsidRDefault="00BB335A" w:rsidP="00890AB6">
      <w:pPr>
        <w:tabs>
          <w:tab w:val="num" w:pos="0"/>
        </w:tabs>
        <w:spacing w:after="0" w:line="240" w:lineRule="auto"/>
        <w:jc w:val="both"/>
        <w:rPr>
          <w:rFonts w:ascii="Times New Roman" w:hAnsi="Times New Roman"/>
          <w:sz w:val="28"/>
          <w:szCs w:val="28"/>
          <w:lang w:eastAsia="ru-RU"/>
        </w:rPr>
      </w:pPr>
      <w:r w:rsidRPr="00890AB6">
        <w:rPr>
          <w:rFonts w:ascii="Times New Roman" w:hAnsi="Times New Roman"/>
          <w:sz w:val="28"/>
          <w:szCs w:val="28"/>
          <w:lang w:eastAsia="ru-RU"/>
        </w:rPr>
        <w:tab/>
        <w:t>Министерство сельского хозяйства;</w:t>
      </w:r>
    </w:p>
    <w:p w:rsidR="00BB335A" w:rsidRPr="00890AB6" w:rsidRDefault="00BB335A" w:rsidP="00890AB6">
      <w:pPr>
        <w:tabs>
          <w:tab w:val="num" w:pos="0"/>
        </w:tabs>
        <w:spacing w:after="0" w:line="240" w:lineRule="auto"/>
        <w:jc w:val="both"/>
        <w:rPr>
          <w:rFonts w:ascii="Times New Roman" w:hAnsi="Times New Roman"/>
          <w:sz w:val="28"/>
          <w:szCs w:val="28"/>
          <w:lang w:eastAsia="ru-RU"/>
        </w:rPr>
      </w:pPr>
      <w:r w:rsidRPr="00890AB6">
        <w:rPr>
          <w:rFonts w:ascii="Times New Roman" w:hAnsi="Times New Roman"/>
          <w:sz w:val="28"/>
          <w:szCs w:val="28"/>
          <w:lang w:eastAsia="ru-RU"/>
        </w:rPr>
        <w:tab/>
        <w:t>Министерство энергетики и минеральных ресурсов;</w:t>
      </w:r>
    </w:p>
    <w:p w:rsidR="00BB335A" w:rsidRPr="00890AB6" w:rsidRDefault="00BB335A" w:rsidP="00890AB6">
      <w:pPr>
        <w:tabs>
          <w:tab w:val="num" w:pos="0"/>
        </w:tabs>
        <w:spacing w:after="0" w:line="240" w:lineRule="auto"/>
        <w:jc w:val="both"/>
        <w:rPr>
          <w:rFonts w:ascii="Times New Roman" w:hAnsi="Times New Roman"/>
          <w:sz w:val="28"/>
          <w:szCs w:val="28"/>
          <w:lang w:eastAsia="ru-RU"/>
        </w:rPr>
      </w:pPr>
      <w:r w:rsidRPr="00890AB6">
        <w:rPr>
          <w:rFonts w:ascii="Times New Roman" w:hAnsi="Times New Roman"/>
          <w:sz w:val="28"/>
          <w:szCs w:val="28"/>
          <w:lang w:eastAsia="ru-RU"/>
        </w:rPr>
        <w:tab/>
        <w:t>Министерство здравоохранения;</w:t>
      </w:r>
    </w:p>
    <w:p w:rsidR="00BB335A" w:rsidRPr="00890AB6" w:rsidRDefault="00BB335A" w:rsidP="00890AB6">
      <w:pPr>
        <w:tabs>
          <w:tab w:val="num" w:pos="0"/>
        </w:tabs>
        <w:spacing w:after="0" w:line="240" w:lineRule="auto"/>
        <w:jc w:val="both"/>
        <w:rPr>
          <w:rFonts w:ascii="Times New Roman" w:hAnsi="Times New Roman"/>
          <w:sz w:val="28"/>
          <w:szCs w:val="28"/>
          <w:lang w:eastAsia="ru-RU"/>
        </w:rPr>
      </w:pPr>
      <w:r w:rsidRPr="00890AB6">
        <w:rPr>
          <w:rFonts w:ascii="Times New Roman" w:hAnsi="Times New Roman"/>
          <w:sz w:val="28"/>
          <w:szCs w:val="28"/>
          <w:lang w:eastAsia="ru-RU"/>
        </w:rPr>
        <w:tab/>
        <w:t>Министерство по чрезвычайным ситуациям;</w:t>
      </w:r>
    </w:p>
    <w:p w:rsidR="00BB335A" w:rsidRPr="00890AB6" w:rsidRDefault="00BB335A" w:rsidP="00890AB6">
      <w:pPr>
        <w:tabs>
          <w:tab w:val="num" w:pos="0"/>
        </w:tabs>
        <w:spacing w:after="0" w:line="240" w:lineRule="auto"/>
        <w:jc w:val="both"/>
        <w:rPr>
          <w:rFonts w:ascii="Times New Roman" w:hAnsi="Times New Roman"/>
          <w:sz w:val="28"/>
          <w:szCs w:val="28"/>
          <w:lang w:eastAsia="ru-RU"/>
        </w:rPr>
      </w:pPr>
      <w:r w:rsidRPr="00890AB6">
        <w:rPr>
          <w:rFonts w:ascii="Times New Roman" w:hAnsi="Times New Roman"/>
          <w:sz w:val="28"/>
          <w:szCs w:val="28"/>
          <w:lang w:eastAsia="ru-RU"/>
        </w:rPr>
        <w:tab/>
        <w:t>Агентство по управлению земельными ресурсами,</w:t>
      </w:r>
    </w:p>
    <w:p w:rsidR="00BB335A" w:rsidRPr="00890AB6" w:rsidRDefault="00BB335A" w:rsidP="00890AB6">
      <w:pPr>
        <w:tabs>
          <w:tab w:val="num" w:pos="0"/>
        </w:tabs>
        <w:spacing w:after="0" w:line="240" w:lineRule="auto"/>
        <w:jc w:val="both"/>
        <w:rPr>
          <w:rFonts w:ascii="Times New Roman" w:hAnsi="Times New Roman"/>
          <w:sz w:val="28"/>
          <w:szCs w:val="28"/>
          <w:lang w:eastAsia="ru-RU"/>
        </w:rPr>
      </w:pPr>
      <w:r w:rsidRPr="00890AB6">
        <w:rPr>
          <w:rFonts w:ascii="Times New Roman" w:hAnsi="Times New Roman"/>
          <w:sz w:val="28"/>
          <w:szCs w:val="28"/>
          <w:lang w:eastAsia="ru-RU"/>
        </w:rPr>
        <w:tab/>
        <w:t>а также хозяйствующими субъектами (природопользователи).</w:t>
      </w:r>
    </w:p>
    <w:p w:rsidR="00BB335A" w:rsidRPr="00890AB6" w:rsidRDefault="00BB335A" w:rsidP="00890AB6">
      <w:pPr>
        <w:spacing w:after="0" w:line="240" w:lineRule="auto"/>
        <w:ind w:firstLine="705"/>
        <w:jc w:val="both"/>
        <w:rPr>
          <w:rFonts w:ascii="Times New Roman" w:hAnsi="Times New Roman"/>
          <w:sz w:val="28"/>
          <w:szCs w:val="28"/>
          <w:lang w:eastAsia="ru-RU"/>
        </w:rPr>
      </w:pPr>
      <w:r w:rsidRPr="00890AB6">
        <w:rPr>
          <w:rFonts w:ascii="Times New Roman" w:hAnsi="Times New Roman"/>
          <w:sz w:val="28"/>
          <w:szCs w:val="28"/>
          <w:lang w:eastAsia="ru-RU"/>
        </w:rPr>
        <w:t xml:space="preserve">Между тем в связи с недостаточностью </w:t>
      </w:r>
      <w:r w:rsidRPr="00890AB6">
        <w:rPr>
          <w:rFonts w:ascii="Times New Roman" w:hAnsi="Times New Roman"/>
          <w:bCs/>
          <w:sz w:val="28"/>
          <w:szCs w:val="28"/>
          <w:lang w:eastAsia="ru-RU"/>
        </w:rPr>
        <w:t xml:space="preserve">межведомственной координации, </w:t>
      </w:r>
      <w:r w:rsidRPr="00890AB6">
        <w:rPr>
          <w:rFonts w:ascii="Times New Roman" w:hAnsi="Times New Roman"/>
          <w:sz w:val="28"/>
          <w:szCs w:val="28"/>
          <w:lang w:eastAsia="ru-RU"/>
        </w:rPr>
        <w:t>ЕГСМ ОС и ПР до сих пор не функционирует, что</w:t>
      </w:r>
      <w:r w:rsidRPr="00890AB6">
        <w:rPr>
          <w:rFonts w:ascii="Times New Roman" w:hAnsi="Times New Roman"/>
          <w:bCs/>
          <w:sz w:val="28"/>
          <w:szCs w:val="28"/>
          <w:lang w:eastAsia="ru-RU"/>
        </w:rPr>
        <w:t xml:space="preserve"> не дает возможности получить полную и объективную оценку состояния окружающей среды, природных ресурсов и здоровья населения</w:t>
      </w:r>
      <w:r w:rsidRPr="00890AB6">
        <w:rPr>
          <w:rFonts w:ascii="Times New Roman" w:hAnsi="Times New Roman"/>
          <w:sz w:val="28"/>
          <w:szCs w:val="28"/>
          <w:lang w:eastAsia="ru-RU"/>
        </w:rPr>
        <w:t>, необходимой для принятия корректных и эффективных управленческих решений.</w:t>
      </w:r>
    </w:p>
    <w:p w:rsidR="00BB335A" w:rsidRPr="00890AB6" w:rsidRDefault="00BB335A" w:rsidP="00890AB6">
      <w:pPr>
        <w:spacing w:after="0" w:line="240" w:lineRule="auto"/>
        <w:ind w:firstLine="708"/>
        <w:jc w:val="both"/>
        <w:rPr>
          <w:rFonts w:ascii="Times New Roman" w:hAnsi="Times New Roman"/>
          <w:sz w:val="28"/>
          <w:szCs w:val="28"/>
          <w:lang w:eastAsia="ru-RU"/>
        </w:rPr>
      </w:pPr>
      <w:r w:rsidRPr="00890AB6">
        <w:rPr>
          <w:rFonts w:ascii="Times New Roman" w:hAnsi="Times New Roman"/>
          <w:sz w:val="28"/>
          <w:szCs w:val="28"/>
          <w:lang w:eastAsia="ru-RU"/>
        </w:rPr>
        <w:t>Основными проблемами, препятствующими введению в действие ЕГСМ ОС и ПР являются:</w:t>
      </w:r>
    </w:p>
    <w:p w:rsidR="00BB335A" w:rsidRPr="00890AB6" w:rsidRDefault="00BB335A" w:rsidP="00890AB6">
      <w:pPr>
        <w:spacing w:after="0" w:line="240" w:lineRule="auto"/>
        <w:ind w:firstLine="708"/>
        <w:jc w:val="both"/>
        <w:rPr>
          <w:rFonts w:ascii="Times New Roman" w:hAnsi="Times New Roman"/>
          <w:sz w:val="28"/>
          <w:szCs w:val="28"/>
          <w:lang w:eastAsia="ru-RU"/>
        </w:rPr>
      </w:pPr>
      <w:r w:rsidRPr="00890AB6">
        <w:rPr>
          <w:rFonts w:ascii="Times New Roman" w:hAnsi="Times New Roman"/>
          <w:sz w:val="28"/>
          <w:szCs w:val="28"/>
          <w:lang w:eastAsia="ru-RU"/>
        </w:rPr>
        <w:t>отсутствие единства и согласованности целей наблюдений и измерений;</w:t>
      </w:r>
    </w:p>
    <w:p w:rsidR="00BB335A" w:rsidRPr="00890AB6" w:rsidRDefault="00BB335A" w:rsidP="00890AB6">
      <w:pPr>
        <w:spacing w:after="0" w:line="240" w:lineRule="auto"/>
        <w:ind w:firstLine="708"/>
        <w:jc w:val="both"/>
        <w:rPr>
          <w:rFonts w:ascii="Times New Roman" w:hAnsi="Times New Roman"/>
          <w:sz w:val="28"/>
          <w:szCs w:val="28"/>
          <w:lang w:eastAsia="ru-RU"/>
        </w:rPr>
      </w:pPr>
      <w:r w:rsidRPr="00890AB6">
        <w:rPr>
          <w:rFonts w:ascii="Times New Roman" w:hAnsi="Times New Roman"/>
          <w:sz w:val="28"/>
          <w:szCs w:val="28"/>
          <w:lang w:eastAsia="ru-RU"/>
        </w:rPr>
        <w:t>отсутствие единой научно-методической и метрологической основы измерений;</w:t>
      </w:r>
    </w:p>
    <w:p w:rsidR="00BB335A" w:rsidRPr="00890AB6" w:rsidRDefault="00BB335A" w:rsidP="00890AB6">
      <w:pPr>
        <w:spacing w:after="0" w:line="240" w:lineRule="auto"/>
        <w:ind w:firstLine="708"/>
        <w:jc w:val="both"/>
        <w:rPr>
          <w:rFonts w:ascii="Times New Roman" w:hAnsi="Times New Roman"/>
          <w:sz w:val="28"/>
          <w:szCs w:val="28"/>
          <w:lang w:eastAsia="ru-RU"/>
        </w:rPr>
      </w:pPr>
      <w:r w:rsidRPr="00890AB6">
        <w:rPr>
          <w:rFonts w:ascii="Times New Roman" w:hAnsi="Times New Roman"/>
          <w:sz w:val="28"/>
          <w:szCs w:val="28"/>
          <w:lang w:eastAsia="ru-RU"/>
        </w:rPr>
        <w:t>различие подходов к сбору, накоплению и обработке получаемых данных;</w:t>
      </w:r>
    </w:p>
    <w:p w:rsidR="00BB335A" w:rsidRPr="00890AB6" w:rsidRDefault="00BB335A" w:rsidP="00890AB6">
      <w:pPr>
        <w:spacing w:after="0" w:line="240" w:lineRule="auto"/>
        <w:ind w:firstLine="708"/>
        <w:jc w:val="both"/>
        <w:rPr>
          <w:rFonts w:ascii="Times New Roman" w:hAnsi="Times New Roman"/>
          <w:sz w:val="28"/>
          <w:szCs w:val="28"/>
          <w:lang w:eastAsia="ru-RU"/>
        </w:rPr>
      </w:pPr>
      <w:r w:rsidRPr="00890AB6">
        <w:rPr>
          <w:rFonts w:ascii="Times New Roman" w:hAnsi="Times New Roman"/>
          <w:sz w:val="28"/>
          <w:szCs w:val="28"/>
          <w:lang w:eastAsia="ru-RU"/>
        </w:rPr>
        <w:t>отсутствие должного обеспечения сети наблюдений современным оборудованием;</w:t>
      </w:r>
    </w:p>
    <w:p w:rsidR="00BB335A" w:rsidRPr="00890AB6" w:rsidRDefault="00BB335A" w:rsidP="00890AB6">
      <w:pPr>
        <w:spacing w:after="0" w:line="240" w:lineRule="auto"/>
        <w:ind w:firstLine="708"/>
        <w:jc w:val="both"/>
        <w:rPr>
          <w:rFonts w:ascii="Times New Roman" w:hAnsi="Times New Roman"/>
          <w:sz w:val="28"/>
          <w:szCs w:val="28"/>
          <w:lang w:eastAsia="ru-RU"/>
        </w:rPr>
      </w:pPr>
      <w:r w:rsidRPr="00890AB6">
        <w:rPr>
          <w:rFonts w:ascii="Times New Roman" w:hAnsi="Times New Roman"/>
          <w:sz w:val="28"/>
          <w:szCs w:val="28"/>
          <w:lang w:eastAsia="ru-RU"/>
        </w:rPr>
        <w:t>слабая координация и синхронизация работы действующих служб мониторинга;</w:t>
      </w:r>
    </w:p>
    <w:p w:rsidR="00BB335A" w:rsidRPr="00890AB6" w:rsidRDefault="00BB335A" w:rsidP="00890AB6">
      <w:pPr>
        <w:spacing w:after="0" w:line="240" w:lineRule="auto"/>
        <w:ind w:firstLine="708"/>
        <w:jc w:val="both"/>
        <w:rPr>
          <w:rFonts w:ascii="Times New Roman" w:hAnsi="Times New Roman"/>
          <w:sz w:val="28"/>
          <w:szCs w:val="28"/>
          <w:lang w:eastAsia="ru-RU"/>
        </w:rPr>
      </w:pPr>
      <w:r w:rsidRPr="00890AB6">
        <w:rPr>
          <w:rFonts w:ascii="Times New Roman" w:hAnsi="Times New Roman"/>
          <w:sz w:val="28"/>
          <w:szCs w:val="28"/>
          <w:lang w:eastAsia="ru-RU"/>
        </w:rPr>
        <w:t>отсутствие согласованного информационного обмена данными наблюдений, оценки и прогноза состояния окружающей среды;</w:t>
      </w:r>
    </w:p>
    <w:p w:rsidR="00BB335A" w:rsidRPr="00890AB6" w:rsidRDefault="00BB335A" w:rsidP="00890AB6">
      <w:pPr>
        <w:spacing w:after="0" w:line="240" w:lineRule="auto"/>
        <w:ind w:firstLine="708"/>
        <w:jc w:val="both"/>
        <w:rPr>
          <w:rFonts w:ascii="Times New Roman" w:hAnsi="Times New Roman"/>
          <w:sz w:val="28"/>
          <w:szCs w:val="28"/>
          <w:lang w:eastAsia="ru-RU"/>
        </w:rPr>
      </w:pPr>
      <w:r w:rsidRPr="00890AB6">
        <w:rPr>
          <w:rFonts w:ascii="Times New Roman" w:hAnsi="Times New Roman"/>
          <w:sz w:val="28"/>
          <w:szCs w:val="28"/>
          <w:lang w:eastAsia="ru-RU"/>
        </w:rPr>
        <w:t>слабая ориентация деятельности действующих служб мониторинга на решение конкретных природоохранных задач.</w:t>
      </w:r>
    </w:p>
    <w:p w:rsidR="00BB335A" w:rsidRPr="00890AB6" w:rsidRDefault="00BB335A" w:rsidP="00890AB6">
      <w:pPr>
        <w:shd w:val="clear" w:color="auto" w:fill="FFFFFF"/>
        <w:spacing w:after="0" w:line="240" w:lineRule="auto"/>
        <w:ind w:right="10" w:firstLine="720"/>
        <w:jc w:val="both"/>
        <w:rPr>
          <w:rFonts w:ascii="Times New Roman" w:hAnsi="Times New Roman"/>
          <w:sz w:val="28"/>
          <w:szCs w:val="28"/>
          <w:lang w:eastAsia="ru-RU"/>
        </w:rPr>
      </w:pPr>
      <w:r w:rsidRPr="00890AB6">
        <w:rPr>
          <w:rFonts w:ascii="Times New Roman" w:hAnsi="Times New Roman"/>
          <w:sz w:val="28"/>
          <w:szCs w:val="28"/>
          <w:lang w:eastAsia="ru-RU"/>
        </w:rPr>
        <w:t xml:space="preserve">Учитывая сложившуюся ситуацию, Концепцией экологической безопасности Республики Казахстан на 2004-2015 годы предусмотрено принятие мер по созданию Единой государственной системы мониторинга окружающей среды и природных ресурсов на основегеоинформационныхсистем. </w:t>
      </w:r>
    </w:p>
    <w:p w:rsidR="00BB335A" w:rsidRDefault="00BB335A" w:rsidP="00890AB6">
      <w:pPr>
        <w:spacing w:after="0" w:line="240" w:lineRule="auto"/>
        <w:ind w:firstLine="708"/>
        <w:jc w:val="both"/>
        <w:rPr>
          <w:rFonts w:ascii="Times New Roman" w:hAnsi="Times New Roman"/>
          <w:sz w:val="28"/>
          <w:szCs w:val="28"/>
        </w:rPr>
      </w:pPr>
      <w:r w:rsidRPr="00F70C11">
        <w:rPr>
          <w:rFonts w:ascii="Times New Roman" w:hAnsi="Times New Roman"/>
          <w:b/>
          <w:sz w:val="28"/>
          <w:szCs w:val="28"/>
        </w:rPr>
        <w:t>Инвентаризация лесных экосистем</w:t>
      </w:r>
      <w:r>
        <w:rPr>
          <w:rFonts w:ascii="Times New Roman" w:hAnsi="Times New Roman"/>
          <w:b/>
          <w:sz w:val="28"/>
          <w:szCs w:val="28"/>
        </w:rPr>
        <w:t xml:space="preserve">. </w:t>
      </w:r>
      <w:r>
        <w:rPr>
          <w:rFonts w:ascii="Times New Roman" w:hAnsi="Times New Roman"/>
          <w:sz w:val="28"/>
          <w:szCs w:val="28"/>
        </w:rPr>
        <w:t>И</w:t>
      </w:r>
      <w:r w:rsidRPr="00B46F87">
        <w:rPr>
          <w:rFonts w:ascii="Times New Roman" w:hAnsi="Times New Roman"/>
          <w:sz w:val="28"/>
          <w:szCs w:val="28"/>
        </w:rPr>
        <w:t>нвентаризация лесного фонда - комплекс работ по описанию, картированию и определению количественных и качественных показателей отдельных участков лесного фонда</w:t>
      </w:r>
      <w:r>
        <w:rPr>
          <w:rFonts w:ascii="Times New Roman" w:hAnsi="Times New Roman"/>
          <w:sz w:val="28"/>
          <w:szCs w:val="28"/>
        </w:rPr>
        <w:t>.</w:t>
      </w:r>
    </w:p>
    <w:p w:rsidR="00BB335A" w:rsidRDefault="00BB335A" w:rsidP="00890AB6">
      <w:pPr>
        <w:spacing w:after="0" w:line="240" w:lineRule="auto"/>
        <w:ind w:firstLine="708"/>
        <w:jc w:val="both"/>
        <w:rPr>
          <w:rFonts w:ascii="Times New Roman" w:hAnsi="Times New Roman"/>
          <w:sz w:val="28"/>
          <w:szCs w:val="28"/>
        </w:rPr>
      </w:pPr>
      <w:r>
        <w:rPr>
          <w:rFonts w:ascii="Times New Roman" w:hAnsi="Times New Roman"/>
          <w:sz w:val="28"/>
          <w:szCs w:val="28"/>
        </w:rPr>
        <w:t>При лесоустройстве осуществляе</w:t>
      </w:r>
      <w:r w:rsidRPr="00775F4A">
        <w:rPr>
          <w:rFonts w:ascii="Times New Roman" w:hAnsi="Times New Roman"/>
          <w:sz w:val="28"/>
          <w:szCs w:val="28"/>
        </w:rPr>
        <w:t>тся</w:t>
      </w:r>
      <w:r>
        <w:rPr>
          <w:rFonts w:ascii="Times New Roman" w:hAnsi="Times New Roman"/>
          <w:sz w:val="28"/>
          <w:szCs w:val="28"/>
        </w:rPr>
        <w:t xml:space="preserve"> </w:t>
      </w:r>
      <w:r w:rsidRPr="00775F4A">
        <w:rPr>
          <w:rFonts w:ascii="Times New Roman" w:hAnsi="Times New Roman"/>
          <w:sz w:val="28"/>
          <w:szCs w:val="28"/>
        </w:rPr>
        <w:t>инвентаризация лесного фонда с определением породного и возрастного составов лесов, их состояния, а также определение качественных и количественных характеристик лесных ресурсов</w:t>
      </w:r>
      <w:r>
        <w:rPr>
          <w:rFonts w:ascii="Times New Roman" w:hAnsi="Times New Roman"/>
          <w:sz w:val="28"/>
          <w:szCs w:val="28"/>
        </w:rPr>
        <w:t xml:space="preserve"> (Лесной кодекс РК).</w:t>
      </w:r>
    </w:p>
    <w:p w:rsidR="00BB335A" w:rsidRDefault="00BB335A" w:rsidP="00775F4A">
      <w:pPr>
        <w:spacing w:after="0" w:line="240" w:lineRule="auto"/>
        <w:ind w:firstLine="708"/>
        <w:jc w:val="both"/>
        <w:rPr>
          <w:rFonts w:ascii="Times New Roman" w:hAnsi="Times New Roman"/>
          <w:sz w:val="28"/>
          <w:szCs w:val="28"/>
        </w:rPr>
      </w:pPr>
      <w:r w:rsidRPr="00775F4A">
        <w:rPr>
          <w:rFonts w:ascii="Times New Roman" w:hAnsi="Times New Roman"/>
          <w:sz w:val="28"/>
          <w:szCs w:val="28"/>
        </w:rPr>
        <w:t xml:space="preserve">Завершено обследование и инвентаризация дикоплодовых лесов исследованиями по проекту «Сохранение </w:t>
      </w:r>
      <w:r w:rsidRPr="00775F4A">
        <w:rPr>
          <w:rFonts w:ascii="Times New Roman" w:hAnsi="Times New Roman"/>
          <w:sz w:val="28"/>
          <w:szCs w:val="28"/>
          <w:lang w:val="en-US"/>
        </w:rPr>
        <w:t>in</w:t>
      </w:r>
      <w:r w:rsidRPr="00775F4A">
        <w:rPr>
          <w:rFonts w:ascii="Times New Roman" w:hAnsi="Times New Roman"/>
          <w:sz w:val="28"/>
          <w:szCs w:val="28"/>
        </w:rPr>
        <w:t>-</w:t>
      </w:r>
      <w:r w:rsidRPr="00775F4A">
        <w:rPr>
          <w:rFonts w:ascii="Times New Roman" w:hAnsi="Times New Roman"/>
          <w:sz w:val="28"/>
          <w:szCs w:val="28"/>
          <w:lang w:val="en-US"/>
        </w:rPr>
        <w:t>situ</w:t>
      </w:r>
      <w:r w:rsidRPr="00775F4A">
        <w:rPr>
          <w:rFonts w:ascii="Times New Roman" w:hAnsi="Times New Roman"/>
          <w:sz w:val="28"/>
          <w:szCs w:val="28"/>
        </w:rPr>
        <w:t>горногоагробиоразнообразия в Казахстане»</w:t>
      </w:r>
      <w:r>
        <w:rPr>
          <w:rFonts w:ascii="Times New Roman" w:hAnsi="Times New Roman"/>
          <w:sz w:val="28"/>
          <w:szCs w:val="28"/>
        </w:rPr>
        <w:t xml:space="preserve"> (</w:t>
      </w:r>
      <w:r w:rsidRPr="00775F4A">
        <w:rPr>
          <w:rFonts w:ascii="Times New Roman" w:hAnsi="Times New Roman"/>
          <w:sz w:val="28"/>
          <w:szCs w:val="28"/>
        </w:rPr>
        <w:t>ЧЕТВЕРТЫЙ НАЦИОНАЛЬНЫЙ ДОКЛАД</w:t>
      </w:r>
      <w:r>
        <w:rPr>
          <w:rFonts w:ascii="Times New Roman" w:hAnsi="Times New Roman"/>
          <w:sz w:val="28"/>
          <w:szCs w:val="28"/>
        </w:rPr>
        <w:t xml:space="preserve"> </w:t>
      </w:r>
      <w:r w:rsidRPr="00775F4A">
        <w:rPr>
          <w:rFonts w:ascii="Times New Roman" w:hAnsi="Times New Roman"/>
          <w:sz w:val="28"/>
          <w:szCs w:val="28"/>
        </w:rPr>
        <w:t>РЕСПУБЛИКИ КАЗАХСТАН</w:t>
      </w:r>
      <w:r>
        <w:rPr>
          <w:rFonts w:ascii="Times New Roman" w:hAnsi="Times New Roman"/>
          <w:sz w:val="28"/>
          <w:szCs w:val="28"/>
        </w:rPr>
        <w:t xml:space="preserve"> </w:t>
      </w:r>
      <w:r w:rsidRPr="00775F4A">
        <w:rPr>
          <w:rFonts w:ascii="Times New Roman" w:hAnsi="Times New Roman"/>
          <w:sz w:val="28"/>
          <w:szCs w:val="28"/>
        </w:rPr>
        <w:t>О БИОЛОГИЧЕСКОМ РАЗНООБРАЗИИ</w:t>
      </w:r>
      <w:r>
        <w:rPr>
          <w:rFonts w:ascii="Times New Roman" w:hAnsi="Times New Roman"/>
          <w:sz w:val="28"/>
          <w:szCs w:val="28"/>
        </w:rPr>
        <w:t>).</w:t>
      </w:r>
    </w:p>
    <w:p w:rsidR="00BB335A" w:rsidRPr="00FE158D" w:rsidRDefault="00BB335A" w:rsidP="00FE158D">
      <w:pPr>
        <w:spacing w:after="0" w:line="240" w:lineRule="auto"/>
        <w:ind w:firstLine="708"/>
        <w:jc w:val="both"/>
        <w:rPr>
          <w:rFonts w:ascii="Times New Roman" w:hAnsi="Times New Roman"/>
          <w:sz w:val="28"/>
          <w:szCs w:val="28"/>
        </w:rPr>
      </w:pPr>
      <w:r w:rsidRPr="00326779">
        <w:rPr>
          <w:rFonts w:ascii="Times New Roman" w:hAnsi="Times New Roman"/>
          <w:b/>
          <w:sz w:val="28"/>
          <w:szCs w:val="28"/>
        </w:rPr>
        <w:t>Законодательные основы сохранения биоразнообразия</w:t>
      </w:r>
      <w:r>
        <w:rPr>
          <w:rFonts w:ascii="Times New Roman" w:hAnsi="Times New Roman"/>
          <w:b/>
          <w:sz w:val="28"/>
          <w:szCs w:val="28"/>
        </w:rPr>
        <w:t xml:space="preserve">. </w:t>
      </w:r>
      <w:r w:rsidRPr="00FE158D">
        <w:rPr>
          <w:rFonts w:ascii="Times New Roman" w:hAnsi="Times New Roman"/>
          <w:b/>
          <w:i/>
          <w:sz w:val="28"/>
          <w:szCs w:val="28"/>
        </w:rPr>
        <w:t>Совершенствование пр</w:t>
      </w:r>
      <w:r>
        <w:rPr>
          <w:rFonts w:ascii="Times New Roman" w:hAnsi="Times New Roman"/>
          <w:b/>
          <w:i/>
          <w:sz w:val="28"/>
          <w:szCs w:val="28"/>
        </w:rPr>
        <w:t xml:space="preserve">иродоохранного законодательства. </w:t>
      </w:r>
      <w:r w:rsidRPr="00FE158D">
        <w:rPr>
          <w:rFonts w:ascii="Times New Roman" w:hAnsi="Times New Roman"/>
          <w:sz w:val="28"/>
          <w:szCs w:val="28"/>
        </w:rPr>
        <w:t>Круглый стол по вопросам совершенствования законодательства в области сохранения биоразнообразия, организованный проектом Правительства РК/ПРООН-ГЭФ «Сохранение in</w:t>
      </w:r>
      <w:r>
        <w:rPr>
          <w:rFonts w:ascii="Times New Roman" w:hAnsi="Times New Roman"/>
          <w:sz w:val="28"/>
          <w:szCs w:val="28"/>
        </w:rPr>
        <w:t xml:space="preserve"> </w:t>
      </w:r>
      <w:r w:rsidRPr="00FE158D">
        <w:rPr>
          <w:rFonts w:ascii="Times New Roman" w:hAnsi="Times New Roman"/>
          <w:sz w:val="28"/>
          <w:szCs w:val="28"/>
        </w:rPr>
        <w:t>situ горного агробиоразнообразия в Казахстане», состоялся в Алматы 22 мая</w:t>
      </w:r>
      <w:r>
        <w:rPr>
          <w:rFonts w:ascii="Times New Roman" w:hAnsi="Times New Roman"/>
          <w:sz w:val="28"/>
          <w:szCs w:val="28"/>
        </w:rPr>
        <w:t xml:space="preserve"> 2009г</w:t>
      </w:r>
      <w:r w:rsidRPr="00FE158D">
        <w:rPr>
          <w:rFonts w:ascii="Times New Roman" w:hAnsi="Times New Roman"/>
          <w:sz w:val="28"/>
          <w:szCs w:val="28"/>
        </w:rPr>
        <w:t xml:space="preserve">. В его работе, проходившей под председательством начальника управления по лесу и ООПТ Комитета лесного и охотничьего хозяйства МСХ РК К.Ж. Устемирова, участвовали более 30 человек, представляющих правительственные органы, особо охраняемые природные территории, международные проекты, НПО, научные организации, ПРООН. Были представлены стратегии и концепции Государственной лесной политики до 2020 г., Сохранения горного агробиоразнообразия, основные направления политики КЛОХ МСХ РК в области сохранения государственного лесного </w:t>
      </w:r>
      <w:r>
        <w:rPr>
          <w:rFonts w:ascii="Times New Roman" w:hAnsi="Times New Roman"/>
          <w:sz w:val="28"/>
          <w:szCs w:val="28"/>
        </w:rPr>
        <w:t xml:space="preserve">фонда и ООПТ, </w:t>
      </w:r>
      <w:r w:rsidRPr="00FE158D">
        <w:rPr>
          <w:rFonts w:ascii="Times New Roman" w:hAnsi="Times New Roman"/>
          <w:sz w:val="28"/>
          <w:szCs w:val="28"/>
        </w:rPr>
        <w:t>Концепция Закона РК «О растительном мире». Обсуждались основы и практика применения законодательства по сохранению агробиоразнообразия, по сохранению водно–болотных угодий, по деятельности ООПТ и др. Один из основных пунктов – обсуждение концепции закона о внесении поправок в действующее законодательство по вопросам сохранения биоразнообразия – в законы «Об охране, воспроизводстве и использовании животного мира», «Об особо охраняемых природных территориях», в «Лесной кодекс» и др., необходимость которых давно назрела. С принятия данных законов прошло несколько лет, за время которых в этих документах выявился ряд недочетов, неточностей, упущенных моментов, и сейчас появилась необходимость и возможность корректировки нескольких законодательных актов сразу. Минсельхоз, готовящий данный законопроект, готов рассмотреть предложения по совершенствованию природоохранного законодательства от всех заинтересованных лиц и организаций.</w:t>
      </w:r>
    </w:p>
    <w:p w:rsidR="00BB335A" w:rsidRPr="00FE158D" w:rsidRDefault="00BB335A" w:rsidP="00FE158D">
      <w:pPr>
        <w:spacing w:after="0" w:line="240" w:lineRule="auto"/>
        <w:ind w:firstLine="708"/>
        <w:jc w:val="both"/>
        <w:rPr>
          <w:rFonts w:ascii="Times New Roman" w:hAnsi="Times New Roman"/>
          <w:sz w:val="28"/>
          <w:szCs w:val="28"/>
        </w:rPr>
      </w:pPr>
      <w:r w:rsidRPr="00FE158D">
        <w:rPr>
          <w:rFonts w:ascii="Times New Roman" w:hAnsi="Times New Roman"/>
          <w:sz w:val="28"/>
          <w:szCs w:val="28"/>
        </w:rPr>
        <w:t>РЕЗОЛЮЦИЯ</w:t>
      </w:r>
      <w:r>
        <w:rPr>
          <w:rFonts w:ascii="Times New Roman" w:hAnsi="Times New Roman"/>
          <w:sz w:val="28"/>
          <w:szCs w:val="28"/>
        </w:rPr>
        <w:t xml:space="preserve"> </w:t>
      </w:r>
      <w:r w:rsidRPr="00FE158D">
        <w:rPr>
          <w:rFonts w:ascii="Times New Roman" w:hAnsi="Times New Roman"/>
          <w:sz w:val="28"/>
          <w:szCs w:val="28"/>
        </w:rPr>
        <w:t>участников Круглого стола по вопросам</w:t>
      </w:r>
      <w:r>
        <w:rPr>
          <w:rFonts w:ascii="Times New Roman" w:hAnsi="Times New Roman"/>
          <w:sz w:val="28"/>
          <w:szCs w:val="28"/>
        </w:rPr>
        <w:t xml:space="preserve"> </w:t>
      </w:r>
      <w:r w:rsidRPr="00FE158D">
        <w:rPr>
          <w:rFonts w:ascii="Times New Roman" w:hAnsi="Times New Roman"/>
          <w:sz w:val="28"/>
          <w:szCs w:val="28"/>
        </w:rPr>
        <w:t>совершенствования законодательства РК</w:t>
      </w:r>
      <w:r>
        <w:rPr>
          <w:rFonts w:ascii="Times New Roman" w:hAnsi="Times New Roman"/>
          <w:sz w:val="28"/>
          <w:szCs w:val="28"/>
        </w:rPr>
        <w:t xml:space="preserve"> </w:t>
      </w:r>
      <w:r w:rsidRPr="00FE158D">
        <w:rPr>
          <w:rFonts w:ascii="Times New Roman" w:hAnsi="Times New Roman"/>
          <w:sz w:val="28"/>
          <w:szCs w:val="28"/>
        </w:rPr>
        <w:t>в области биоразнообразия</w:t>
      </w:r>
      <w:r>
        <w:rPr>
          <w:rFonts w:ascii="Times New Roman" w:hAnsi="Times New Roman"/>
          <w:sz w:val="28"/>
          <w:szCs w:val="28"/>
        </w:rPr>
        <w:t xml:space="preserve">. </w:t>
      </w:r>
      <w:r w:rsidRPr="00FE158D">
        <w:rPr>
          <w:rFonts w:ascii="Times New Roman" w:hAnsi="Times New Roman"/>
          <w:sz w:val="28"/>
          <w:szCs w:val="28"/>
        </w:rPr>
        <w:t>Участники Круглого стола отмечают высокую государственную важность сохранения биологического разнообразия Казахстана, представленного различными уникальными видами и типами лесов, горной, степной, пустынной, водно-болотной флоры и фауны. В настоящее время около 5,5 % территории страны составляют особо охраняемые природные территории (ООПТ) с дифференцированными режимами охраны. Леса (покрытые лесом земли) занимают 4,5%, они охраняются государственными учреждениями лесного хозяйства и ООПТ, в которых имеется штат специализированной службы охраны и осуществляется регулирование природопользования.</w:t>
      </w:r>
    </w:p>
    <w:p w:rsidR="00BB335A" w:rsidRPr="00FE158D" w:rsidRDefault="00BB335A" w:rsidP="00FE158D">
      <w:pPr>
        <w:spacing w:after="0" w:line="240" w:lineRule="auto"/>
        <w:ind w:firstLine="708"/>
        <w:jc w:val="both"/>
        <w:rPr>
          <w:rFonts w:ascii="Times New Roman" w:hAnsi="Times New Roman"/>
          <w:sz w:val="28"/>
          <w:szCs w:val="28"/>
        </w:rPr>
      </w:pPr>
      <w:r w:rsidRPr="00FE158D">
        <w:rPr>
          <w:rFonts w:ascii="Times New Roman" w:hAnsi="Times New Roman"/>
          <w:sz w:val="28"/>
          <w:szCs w:val="28"/>
        </w:rPr>
        <w:t>Являясь участником ряда международных соглашений (конвенций), в том числе «О биологическом разнообразии», «О водно-болотных угодьях, имеющих международное значение главным образом в качестве местообитаний водоплавающих птиц», «Об охране всемирного культурного и природного наследия», Заявления Конференции ООН по окружающей среде и развитию (РИО-92) о принципах лесоводства и др., Казахстан проводит целенаправленную политику по сохранению биоразнообразия страны. Разработана и реализуется Национальная стратегия по сохранению и сбалансированному использованию биологического разнообразия Казахстана. В течение последних лет в основном сформирована национальная законодательная база, направленная на обеспечение государственного регулирования охраны, сбалансированного использования и восстановления лесов, животного мира, особо охраняемых природных территорий.</w:t>
      </w:r>
    </w:p>
    <w:p w:rsidR="00BB335A" w:rsidRPr="00FE158D" w:rsidRDefault="00BB335A" w:rsidP="00FE158D">
      <w:pPr>
        <w:spacing w:after="0" w:line="240" w:lineRule="auto"/>
        <w:ind w:firstLine="708"/>
        <w:jc w:val="both"/>
        <w:rPr>
          <w:rFonts w:ascii="Times New Roman" w:hAnsi="Times New Roman"/>
          <w:sz w:val="28"/>
          <w:szCs w:val="28"/>
        </w:rPr>
      </w:pPr>
      <w:r w:rsidRPr="00FE158D">
        <w:rPr>
          <w:rFonts w:ascii="Times New Roman" w:hAnsi="Times New Roman"/>
          <w:sz w:val="28"/>
          <w:szCs w:val="28"/>
        </w:rPr>
        <w:t>Вместе с тем, в быстро меняющихся экономических отношениях, характерных для сегодняшнего Казахстана, ряд действующих правовых норм в настоящее время требуют уточнения, конкретизации либо пересмотра. Отдельные вопросы требуют принятия новых правовых актов, правил, направленных на усиление мер регулирования и контроля, а также улучшения их правоприменения. В частности, в Казахстане отсутствует законодательный акт об охране растительного мира, не урегулированы отношения по сохранению генетического фонда фауны и флоры, по охране и использованию растений, занесенных в Красную книгу, не принята государственная лесная политика на длительную перспективу, нет стратегий по сохранению редких и находящихся под угрозой исчезновения видов растений и животных. Ряд законодательных норм, в том числе по вопросам частного лесного фонда, прудового рыбоводства и др. требуют развития и более детальной правовой проработки.</w:t>
      </w:r>
    </w:p>
    <w:p w:rsidR="00BB335A" w:rsidRPr="00FE158D" w:rsidRDefault="00BB335A" w:rsidP="00FE158D">
      <w:pPr>
        <w:spacing w:after="0" w:line="240" w:lineRule="auto"/>
        <w:ind w:firstLine="708"/>
        <w:jc w:val="both"/>
        <w:rPr>
          <w:rFonts w:ascii="Times New Roman" w:hAnsi="Times New Roman"/>
          <w:sz w:val="28"/>
          <w:szCs w:val="28"/>
        </w:rPr>
      </w:pPr>
      <w:r w:rsidRPr="00FE158D">
        <w:rPr>
          <w:rFonts w:ascii="Times New Roman" w:hAnsi="Times New Roman"/>
          <w:sz w:val="28"/>
          <w:szCs w:val="28"/>
        </w:rPr>
        <w:t>Участники Круглого стола, заслушав и обсудив сообщения о принимаемых Министерством сельского хозяйства и Комитетом лесного и охотничьего хозяйства мерах и ближайших задачах в области сохранения и сбалансированного использования ресурсов лесного фонда и ООПТ, о подготовке Концепции государственной лесной политики до 2020 года и проекте Закона РК о внесении изменений и дополнений в законодательство по вопросам лесного хозяйства, животного мира и ООПТ, а также информации представителей международных проектов по результатам проведенных ими обзоров/ анализа национального законодательства и предлагаемых мерах по совершенствованию правовой базы в этой области:</w:t>
      </w:r>
    </w:p>
    <w:p w:rsidR="00BB335A" w:rsidRPr="00FE158D" w:rsidRDefault="00BB335A" w:rsidP="00FE158D">
      <w:pPr>
        <w:spacing w:after="0" w:line="240" w:lineRule="auto"/>
        <w:ind w:firstLine="708"/>
        <w:jc w:val="both"/>
        <w:rPr>
          <w:rFonts w:ascii="Times New Roman" w:hAnsi="Times New Roman"/>
          <w:sz w:val="28"/>
          <w:szCs w:val="28"/>
        </w:rPr>
      </w:pPr>
      <w:r w:rsidRPr="00FE158D">
        <w:rPr>
          <w:rFonts w:ascii="Times New Roman" w:hAnsi="Times New Roman"/>
          <w:sz w:val="28"/>
          <w:szCs w:val="28"/>
        </w:rPr>
        <w:t>1. Отмечают важность и своевременность указанных инициатив и законотворческих мер Министерства и Комитета.</w:t>
      </w:r>
    </w:p>
    <w:p w:rsidR="00BB335A" w:rsidRPr="00FE158D" w:rsidRDefault="00BB335A" w:rsidP="00FE158D">
      <w:pPr>
        <w:spacing w:after="0" w:line="240" w:lineRule="auto"/>
        <w:ind w:firstLine="708"/>
        <w:jc w:val="both"/>
        <w:rPr>
          <w:rFonts w:ascii="Times New Roman" w:hAnsi="Times New Roman"/>
          <w:sz w:val="28"/>
          <w:szCs w:val="28"/>
        </w:rPr>
      </w:pPr>
      <w:r w:rsidRPr="00FE158D">
        <w:rPr>
          <w:rFonts w:ascii="Times New Roman" w:hAnsi="Times New Roman"/>
          <w:sz w:val="28"/>
          <w:szCs w:val="28"/>
        </w:rPr>
        <w:t>2. Поддерживают инициативу проекта ПРООН/ГЭФ «Сохранение in</w:t>
      </w:r>
      <w:r>
        <w:rPr>
          <w:rFonts w:ascii="Times New Roman" w:hAnsi="Times New Roman"/>
          <w:sz w:val="28"/>
          <w:szCs w:val="28"/>
        </w:rPr>
        <w:t xml:space="preserve"> </w:t>
      </w:r>
      <w:r w:rsidRPr="00FE158D">
        <w:rPr>
          <w:rFonts w:ascii="Times New Roman" w:hAnsi="Times New Roman"/>
          <w:sz w:val="28"/>
          <w:szCs w:val="28"/>
        </w:rPr>
        <w:t>situ горного агробиоразнообразия в Казахстане», одобренную КЛОХ, по разработке законопроекта РК о растительном мире и стратегии сохранения горного агробиоразнообразия Казахстана и просят Министерство сельского хозяйства РК:</w:t>
      </w:r>
    </w:p>
    <w:p w:rsidR="00BB335A" w:rsidRPr="00FE158D" w:rsidRDefault="00BB335A" w:rsidP="00FE158D">
      <w:pPr>
        <w:spacing w:after="0" w:line="240" w:lineRule="auto"/>
        <w:ind w:firstLine="708"/>
        <w:jc w:val="both"/>
        <w:rPr>
          <w:rFonts w:ascii="Times New Roman" w:hAnsi="Times New Roman"/>
          <w:sz w:val="28"/>
          <w:szCs w:val="28"/>
        </w:rPr>
      </w:pPr>
      <w:r w:rsidRPr="00FE158D">
        <w:rPr>
          <w:rFonts w:ascii="Times New Roman" w:hAnsi="Times New Roman"/>
          <w:sz w:val="28"/>
          <w:szCs w:val="28"/>
        </w:rPr>
        <w:t xml:space="preserve"> ► включить разработку указанного законопроекта в План законопроектных работ Правительства на 2010-2011 гг.;</w:t>
      </w:r>
    </w:p>
    <w:p w:rsidR="00BB335A" w:rsidRPr="00FE158D" w:rsidRDefault="00BB335A" w:rsidP="00FE158D">
      <w:pPr>
        <w:spacing w:after="0" w:line="240" w:lineRule="auto"/>
        <w:ind w:firstLine="708"/>
        <w:jc w:val="both"/>
        <w:rPr>
          <w:rFonts w:ascii="Times New Roman" w:hAnsi="Times New Roman"/>
          <w:sz w:val="28"/>
          <w:szCs w:val="28"/>
        </w:rPr>
      </w:pPr>
      <w:r w:rsidRPr="00FE158D">
        <w:rPr>
          <w:rFonts w:ascii="Times New Roman" w:hAnsi="Times New Roman"/>
          <w:sz w:val="28"/>
          <w:szCs w:val="28"/>
        </w:rPr>
        <w:t xml:space="preserve"> ► включить предложенные проектом стратегические направления сохранения горных дикоплодовых лесов в проект Концепции государственной лесной политики.</w:t>
      </w:r>
    </w:p>
    <w:p w:rsidR="00BB335A" w:rsidRPr="00FE158D" w:rsidRDefault="00BB335A" w:rsidP="00FE158D">
      <w:pPr>
        <w:spacing w:after="0" w:line="240" w:lineRule="auto"/>
        <w:ind w:firstLine="708"/>
        <w:jc w:val="both"/>
        <w:rPr>
          <w:rFonts w:ascii="Times New Roman" w:hAnsi="Times New Roman"/>
          <w:sz w:val="28"/>
          <w:szCs w:val="28"/>
        </w:rPr>
      </w:pPr>
      <w:r w:rsidRPr="00FE158D">
        <w:rPr>
          <w:rFonts w:ascii="Times New Roman" w:hAnsi="Times New Roman"/>
          <w:sz w:val="28"/>
          <w:szCs w:val="28"/>
        </w:rPr>
        <w:t>3. В целом одобряют предлагаемые Комитетом лесного и охотничьего хозяйства, лесными учреждениями и ООПТ, международными проектами, научными и общественными организациями изменения и дополнения в Лесной кодекс РК, Законы РК «Об охране, воспроизводстве и использовании животного мира», «Об особо охраняемых природных территориях» и смежное с ними законодательство и предлагают при доработке указанного законопроекта учесть следующее:</w:t>
      </w:r>
    </w:p>
    <w:p w:rsidR="00BB335A" w:rsidRPr="00FE158D" w:rsidRDefault="00BB335A" w:rsidP="00FE158D">
      <w:pPr>
        <w:spacing w:after="0" w:line="240" w:lineRule="auto"/>
        <w:ind w:firstLine="708"/>
        <w:jc w:val="both"/>
        <w:rPr>
          <w:rFonts w:ascii="Times New Roman" w:hAnsi="Times New Roman"/>
          <w:sz w:val="28"/>
          <w:szCs w:val="28"/>
        </w:rPr>
      </w:pPr>
      <w:r w:rsidRPr="00FE158D">
        <w:rPr>
          <w:rFonts w:ascii="Times New Roman" w:hAnsi="Times New Roman"/>
          <w:sz w:val="28"/>
          <w:szCs w:val="28"/>
        </w:rPr>
        <w:t>► в Лесном кодексе РК пересмотреть (в понятийном аппарате) отдельные термины с учетом их ориентации на лес/ лесное хозяйство, ввести понятия «лесная экосистема», «устойчивое лесопользование», «красная книга», предусмотреть нормы по правовой и социальной защите работников Государственной лесной охраны, а также нормы по охране и использованию лесных «краснокнижных» растений и животных, регламентации и поддержке деятельности частных лесных хозяйств. Указать, что леса являются важной составляющей растительного мира Республики Казахстан, ввести нормы об участии граждан и общественных организаций в управлении лесами, предусмотреть другие изменения, направленные на устойчивое развитие лесного хозяйства и учитывающие интересы местного населения;</w:t>
      </w:r>
    </w:p>
    <w:p w:rsidR="00BB335A" w:rsidRPr="00FE158D" w:rsidRDefault="00BB335A" w:rsidP="00FE158D">
      <w:pPr>
        <w:spacing w:after="0" w:line="240" w:lineRule="auto"/>
        <w:ind w:firstLine="708"/>
        <w:jc w:val="both"/>
        <w:rPr>
          <w:rFonts w:ascii="Times New Roman" w:hAnsi="Times New Roman"/>
          <w:sz w:val="28"/>
          <w:szCs w:val="28"/>
        </w:rPr>
      </w:pPr>
      <w:r w:rsidRPr="00FE158D">
        <w:rPr>
          <w:rFonts w:ascii="Times New Roman" w:hAnsi="Times New Roman"/>
          <w:sz w:val="28"/>
          <w:szCs w:val="28"/>
        </w:rPr>
        <w:t>► в Закон «Об охране, воспроизводстве и использовании животного мира» ввести понятие «ключевая орнитологическая территория» с определением перечня природоохранных мер, обеспечивающих сохранение и устойчивое использование территории, а также предусмотреть нормы о мерах государственной поддержки охотохозяйственных организаций, занимающихся сохранением «краснокнижных» видов животных и растений, о правах граждан (физических) и общественных (юридических лиц) организаций по вопросам охраны, пользования, информирования, участия в управлении животным миром;</w:t>
      </w:r>
    </w:p>
    <w:p w:rsidR="00BB335A" w:rsidRPr="00FE158D" w:rsidRDefault="00BB335A" w:rsidP="00FE158D">
      <w:pPr>
        <w:spacing w:after="0" w:line="240" w:lineRule="auto"/>
        <w:ind w:firstLine="708"/>
        <w:jc w:val="both"/>
        <w:rPr>
          <w:rFonts w:ascii="Times New Roman" w:hAnsi="Times New Roman"/>
          <w:sz w:val="28"/>
          <w:szCs w:val="28"/>
        </w:rPr>
      </w:pPr>
      <w:r w:rsidRPr="00FE158D">
        <w:rPr>
          <w:rFonts w:ascii="Times New Roman" w:hAnsi="Times New Roman"/>
          <w:sz w:val="28"/>
          <w:szCs w:val="28"/>
        </w:rPr>
        <w:t xml:space="preserve"> ► в Законе РК об ООПТ ввести новый вид охраняемых территорий – «биосферный резерват» и нормы о порядке его создания и деятельности; включить нормы о «Красной книге» и порядке охраны и использования включенных в нее объектов растительного и животного мира, рассмотреть возможность уточнения зонирования в государственных природных резерватах и национальных (региональных) природных парках, а также вопрос об уточнении названий отдельных видов ООПТ в соответствии с предложениями международных проектов.</w:t>
      </w:r>
    </w:p>
    <w:p w:rsidR="00BB335A" w:rsidRPr="00FE158D" w:rsidRDefault="00BB335A" w:rsidP="00FE158D">
      <w:pPr>
        <w:spacing w:after="0" w:line="240" w:lineRule="auto"/>
        <w:ind w:firstLine="708"/>
        <w:jc w:val="both"/>
        <w:rPr>
          <w:rFonts w:ascii="Times New Roman" w:hAnsi="Times New Roman"/>
          <w:sz w:val="28"/>
          <w:szCs w:val="28"/>
        </w:rPr>
      </w:pPr>
      <w:r w:rsidRPr="00FE158D">
        <w:rPr>
          <w:rFonts w:ascii="Times New Roman" w:hAnsi="Times New Roman"/>
          <w:sz w:val="28"/>
          <w:szCs w:val="28"/>
        </w:rPr>
        <w:t>4. Просить Министерство сельского хозяйства и Комитет лесного и охотничьего хозяйства:</w:t>
      </w:r>
    </w:p>
    <w:p w:rsidR="00BB335A" w:rsidRPr="00FE158D" w:rsidRDefault="00BB335A" w:rsidP="00FE158D">
      <w:pPr>
        <w:spacing w:after="0" w:line="240" w:lineRule="auto"/>
        <w:ind w:firstLine="708"/>
        <w:jc w:val="both"/>
        <w:rPr>
          <w:rFonts w:ascii="Times New Roman" w:hAnsi="Times New Roman"/>
          <w:sz w:val="28"/>
          <w:szCs w:val="28"/>
        </w:rPr>
      </w:pPr>
      <w:r w:rsidRPr="00FE158D">
        <w:rPr>
          <w:rFonts w:ascii="Times New Roman" w:hAnsi="Times New Roman"/>
          <w:sz w:val="28"/>
          <w:szCs w:val="28"/>
        </w:rPr>
        <w:t xml:space="preserve"> ► предусмотреть более широкое участие общественности, экспертов международных проектов в разработке Концепции государственной лесной политики до 2020 года и законопроекта о внесении изменений в законодательство о лесах, животном мире и ООПТ. В предлагаемом проекте Концепции лесной политики исключить направления, связанные с коммерческим использованием ресурсов ООПТ, и, соответственно, о пересмотре норм и механизмов охоты и рыболовства, заготовки древесины и недревесной продукции, рубок, сенокошения и пастьбы скота в ООПТ;</w:t>
      </w:r>
    </w:p>
    <w:p w:rsidR="00BB335A" w:rsidRDefault="00BB335A" w:rsidP="00FE158D">
      <w:pPr>
        <w:spacing w:after="0" w:line="240" w:lineRule="auto"/>
        <w:ind w:firstLine="708"/>
        <w:jc w:val="both"/>
        <w:rPr>
          <w:rFonts w:ascii="Times New Roman" w:hAnsi="Times New Roman"/>
          <w:sz w:val="28"/>
          <w:szCs w:val="28"/>
        </w:rPr>
      </w:pPr>
      <w:r w:rsidRPr="00FE158D">
        <w:rPr>
          <w:rFonts w:ascii="Times New Roman" w:hAnsi="Times New Roman"/>
          <w:sz w:val="28"/>
          <w:szCs w:val="28"/>
        </w:rPr>
        <w:t xml:space="preserve"> ► систематически информировать общественность и заинтересованные стороны о ходе работы Рабочих групп по указанным выше законопроекту и Концепции лесной политики.</w:t>
      </w:r>
    </w:p>
    <w:p w:rsidR="00BB335A" w:rsidRPr="00EC1EAB" w:rsidRDefault="00BB335A" w:rsidP="00EC1EAB">
      <w:pPr>
        <w:spacing w:after="0" w:line="240" w:lineRule="auto"/>
        <w:ind w:firstLine="708"/>
        <w:jc w:val="both"/>
        <w:rPr>
          <w:rFonts w:ascii="Times New Roman" w:hAnsi="Times New Roman"/>
          <w:sz w:val="28"/>
          <w:szCs w:val="28"/>
        </w:rPr>
      </w:pPr>
      <w:r w:rsidRPr="00EC1EAB">
        <w:rPr>
          <w:rFonts w:ascii="Times New Roman" w:hAnsi="Times New Roman"/>
          <w:b/>
          <w:sz w:val="28"/>
          <w:szCs w:val="28"/>
        </w:rPr>
        <w:t>Международное сотрудничество по сохранению биоразнообразия</w:t>
      </w:r>
      <w:r>
        <w:rPr>
          <w:rFonts w:ascii="Times New Roman" w:hAnsi="Times New Roman"/>
          <w:b/>
          <w:sz w:val="28"/>
          <w:szCs w:val="28"/>
        </w:rPr>
        <w:t xml:space="preserve">. </w:t>
      </w:r>
      <w:r w:rsidRPr="00EC1EAB">
        <w:rPr>
          <w:rFonts w:ascii="Times New Roman" w:hAnsi="Times New Roman"/>
          <w:sz w:val="28"/>
          <w:szCs w:val="28"/>
        </w:rPr>
        <w:t>Постановление Кабинета Министров Республики Казахстан от 19 августа 1994 г. N 918</w:t>
      </w:r>
      <w:r>
        <w:rPr>
          <w:rFonts w:ascii="Times New Roman" w:hAnsi="Times New Roman"/>
          <w:sz w:val="28"/>
          <w:szCs w:val="28"/>
        </w:rPr>
        <w:t xml:space="preserve"> «</w:t>
      </w:r>
      <w:r w:rsidRPr="00EC1EAB">
        <w:rPr>
          <w:rFonts w:ascii="Times New Roman" w:hAnsi="Times New Roman"/>
          <w:sz w:val="28"/>
          <w:szCs w:val="28"/>
        </w:rPr>
        <w:t>Об одобрении Республикой Казахстан Конвенции о биологическом разнообразии и организации выполнения предусмотренных ею обязательств</w:t>
      </w:r>
      <w:r>
        <w:rPr>
          <w:rFonts w:ascii="Times New Roman" w:hAnsi="Times New Roman"/>
          <w:sz w:val="28"/>
          <w:szCs w:val="28"/>
        </w:rPr>
        <w:t>»</w:t>
      </w:r>
    </w:p>
    <w:p w:rsidR="00BB335A" w:rsidRPr="00EC1EAB" w:rsidRDefault="00BB335A" w:rsidP="00146FC5">
      <w:pPr>
        <w:spacing w:after="0" w:line="240" w:lineRule="auto"/>
        <w:ind w:firstLine="708"/>
        <w:jc w:val="both"/>
        <w:rPr>
          <w:rFonts w:ascii="Times New Roman" w:hAnsi="Times New Roman"/>
          <w:sz w:val="28"/>
          <w:szCs w:val="28"/>
        </w:rPr>
      </w:pPr>
      <w:r w:rsidRPr="00146FC5">
        <w:rPr>
          <w:rFonts w:ascii="Times New Roman" w:hAnsi="Times New Roman"/>
          <w:b/>
          <w:sz w:val="28"/>
          <w:szCs w:val="28"/>
        </w:rPr>
        <w:t>Конвенция об охране мигрирующих видов диких животных</w:t>
      </w:r>
      <w:r>
        <w:rPr>
          <w:rFonts w:ascii="Times New Roman" w:hAnsi="Times New Roman"/>
          <w:b/>
          <w:sz w:val="28"/>
          <w:szCs w:val="28"/>
        </w:rPr>
        <w:t xml:space="preserve">. </w:t>
      </w:r>
      <w:r w:rsidRPr="00146FC5">
        <w:rPr>
          <w:rFonts w:ascii="Times New Roman" w:hAnsi="Times New Roman"/>
          <w:sz w:val="28"/>
          <w:szCs w:val="28"/>
        </w:rPr>
        <w:t>Стороны признают важность сохранения мигрирующих видов и согласования государствами ареала принимаемых в этих целях мер там, где это возможно и целесообразно, уделяя особое внимание мигрирующим видам, статус сохранности которых неблагоприятен, а также принимая в индивидуальном порядке или в сотрудничестве целесообразные меры, необходимые для сохранения таких видов и их местообитаний.</w:t>
      </w:r>
    </w:p>
    <w:p w:rsidR="00BB335A" w:rsidRDefault="00BB335A" w:rsidP="00146FC5">
      <w:pPr>
        <w:spacing w:after="0" w:line="240" w:lineRule="auto"/>
        <w:ind w:firstLine="708"/>
        <w:jc w:val="both"/>
        <w:rPr>
          <w:rFonts w:ascii="Times New Roman" w:hAnsi="Times New Roman"/>
          <w:sz w:val="28"/>
          <w:szCs w:val="28"/>
        </w:rPr>
      </w:pPr>
      <w:r w:rsidRPr="00146FC5">
        <w:rPr>
          <w:rFonts w:ascii="Times New Roman" w:hAnsi="Times New Roman"/>
          <w:sz w:val="28"/>
          <w:szCs w:val="28"/>
        </w:rPr>
        <w:t xml:space="preserve">О присоединении Республики Казахстан к </w:t>
      </w:r>
      <w:r w:rsidRPr="00146FC5">
        <w:rPr>
          <w:rFonts w:ascii="Times New Roman" w:hAnsi="Times New Roman"/>
          <w:b/>
          <w:sz w:val="28"/>
          <w:szCs w:val="28"/>
        </w:rPr>
        <w:t>Конвенции о международной торговле видами дикой фауны и флоры, находящимися под угрозой исчезновения</w:t>
      </w:r>
      <w:r>
        <w:rPr>
          <w:rFonts w:ascii="Times New Roman" w:hAnsi="Times New Roman"/>
          <w:b/>
          <w:sz w:val="28"/>
          <w:szCs w:val="28"/>
        </w:rPr>
        <w:t xml:space="preserve">. </w:t>
      </w:r>
      <w:r w:rsidRPr="00146FC5">
        <w:rPr>
          <w:rFonts w:ascii="Times New Roman" w:hAnsi="Times New Roman"/>
          <w:sz w:val="28"/>
          <w:szCs w:val="28"/>
        </w:rPr>
        <w:t>Закон Республики Казахстан от 6 апреля 1999 года № 372-1</w:t>
      </w:r>
      <w:r>
        <w:rPr>
          <w:rFonts w:ascii="Times New Roman" w:hAnsi="Times New Roman"/>
          <w:sz w:val="28"/>
          <w:szCs w:val="28"/>
        </w:rPr>
        <w:t>.</w:t>
      </w:r>
    </w:p>
    <w:p w:rsidR="00BB335A" w:rsidRDefault="00BB335A" w:rsidP="00146FC5">
      <w:pPr>
        <w:spacing w:after="0" w:line="240" w:lineRule="auto"/>
        <w:ind w:firstLine="708"/>
        <w:jc w:val="both"/>
        <w:rPr>
          <w:rFonts w:ascii="Times New Roman" w:hAnsi="Times New Roman"/>
          <w:sz w:val="28"/>
          <w:szCs w:val="28"/>
        </w:rPr>
      </w:pPr>
      <w:r w:rsidRPr="00146FC5">
        <w:rPr>
          <w:rFonts w:ascii="Times New Roman" w:hAnsi="Times New Roman"/>
          <w:b/>
          <w:sz w:val="28"/>
          <w:szCs w:val="28"/>
        </w:rPr>
        <w:t>Конвенция о водно-болотных угодьях международного значения</w:t>
      </w:r>
      <w:r w:rsidRPr="00146FC5">
        <w:rPr>
          <w:rFonts w:ascii="Times New Roman" w:hAnsi="Times New Roman"/>
          <w:sz w:val="28"/>
          <w:szCs w:val="28"/>
        </w:rPr>
        <w:t xml:space="preserve">, также называемая </w:t>
      </w:r>
      <w:r w:rsidRPr="00146FC5">
        <w:rPr>
          <w:rFonts w:ascii="Times New Roman" w:hAnsi="Times New Roman"/>
          <w:b/>
          <w:sz w:val="28"/>
          <w:szCs w:val="28"/>
        </w:rPr>
        <w:t>Рамсарской конвенцией</w:t>
      </w:r>
      <w:r w:rsidRPr="00146FC5">
        <w:rPr>
          <w:rFonts w:ascii="Times New Roman" w:hAnsi="Times New Roman"/>
          <w:sz w:val="28"/>
          <w:szCs w:val="28"/>
        </w:rPr>
        <w:t>, является межправительственным договором, который обеспечивает концептуальную (рамочную) основу для национальных действий и международного сотрудничества по охране и разумному использованию водно-болотных угодий и их ресурсов.</w:t>
      </w:r>
    </w:p>
    <w:p w:rsidR="00BB335A" w:rsidRDefault="00BB335A" w:rsidP="00146FC5">
      <w:pPr>
        <w:spacing w:after="0" w:line="240" w:lineRule="auto"/>
        <w:ind w:firstLine="708"/>
        <w:jc w:val="both"/>
        <w:rPr>
          <w:rFonts w:ascii="Times New Roman" w:hAnsi="Times New Roman"/>
          <w:sz w:val="28"/>
          <w:szCs w:val="28"/>
        </w:rPr>
      </w:pPr>
      <w:r w:rsidRPr="00146FC5">
        <w:rPr>
          <w:rFonts w:ascii="Times New Roman" w:hAnsi="Times New Roman"/>
          <w:sz w:val="28"/>
          <w:szCs w:val="28"/>
        </w:rPr>
        <w:t>Республика Казахстан присоединилась к Конвенции о водно-болотных угодьях, имеющих международное значение, главным образом в качестве местообитаний водоплавающих птиц (с поправками, внесенными в нее Парижским протоколом от 3 декабря 1982 года, и поправками, внесенными в Режине 28 мая 1987 года)</w:t>
      </w:r>
      <w:r>
        <w:rPr>
          <w:rFonts w:ascii="Times New Roman" w:hAnsi="Times New Roman"/>
          <w:sz w:val="28"/>
          <w:szCs w:val="28"/>
        </w:rPr>
        <w:t>.</w:t>
      </w:r>
      <w:r w:rsidRPr="00D77BF7">
        <w:rPr>
          <w:rFonts w:ascii="Times New Roman" w:hAnsi="Times New Roman"/>
          <w:sz w:val="28"/>
          <w:szCs w:val="28"/>
        </w:rPr>
        <w:t>WetlandsConservationProject</w:t>
      </w:r>
      <w:r w:rsidRPr="00E02A3F">
        <w:rPr>
          <w:rFonts w:ascii="Times New Roman" w:hAnsi="Times New Roman"/>
          <w:noProof/>
          <w:sz w:val="28"/>
          <w:szCs w:val="28"/>
          <w:lang w:eastAsia="ru-RU"/>
        </w:rPr>
        <w:pict>
          <v:shape id="Picture 28" o:spid="_x0000_i1026" type="#_x0000_t75" alt="Logo neu" style="width:82.5pt;height:57pt;visibility:visible">
            <v:imagedata r:id="rId6" o:title=""/>
          </v:shape>
        </w:pict>
      </w:r>
    </w:p>
    <w:p w:rsidR="00BB335A" w:rsidRPr="00146FC5" w:rsidRDefault="00BB335A" w:rsidP="00146FC5">
      <w:pPr>
        <w:spacing w:after="0" w:line="240" w:lineRule="auto"/>
        <w:ind w:firstLine="708"/>
        <w:jc w:val="both"/>
        <w:rPr>
          <w:rFonts w:ascii="Times New Roman" w:hAnsi="Times New Roman"/>
          <w:sz w:val="28"/>
          <w:szCs w:val="28"/>
        </w:rPr>
      </w:pPr>
      <w:r w:rsidRPr="00146FC5">
        <w:rPr>
          <w:rFonts w:ascii="Times New Roman" w:hAnsi="Times New Roman"/>
          <w:b/>
          <w:sz w:val="28"/>
          <w:szCs w:val="28"/>
        </w:rPr>
        <w:t>Конвенция об охране всемирного культурного и природного наследия (КОВКПН)</w:t>
      </w:r>
      <w:r>
        <w:rPr>
          <w:rFonts w:ascii="Times New Roman" w:hAnsi="Times New Roman"/>
          <w:b/>
          <w:sz w:val="28"/>
          <w:szCs w:val="28"/>
        </w:rPr>
        <w:t xml:space="preserve">. </w:t>
      </w:r>
      <w:r w:rsidRPr="00146FC5">
        <w:rPr>
          <w:rFonts w:ascii="Times New Roman" w:hAnsi="Times New Roman"/>
          <w:sz w:val="28"/>
          <w:szCs w:val="28"/>
        </w:rPr>
        <w:t>Всемирное наследие (англ. World</w:t>
      </w:r>
      <w:r>
        <w:rPr>
          <w:rFonts w:ascii="Times New Roman" w:hAnsi="Times New Roman"/>
          <w:sz w:val="28"/>
          <w:szCs w:val="28"/>
        </w:rPr>
        <w:t xml:space="preserve"> </w:t>
      </w:r>
      <w:r w:rsidRPr="00146FC5">
        <w:rPr>
          <w:rFonts w:ascii="Times New Roman" w:hAnsi="Times New Roman"/>
          <w:sz w:val="28"/>
          <w:szCs w:val="28"/>
        </w:rPr>
        <w:t>Heritage)— природные или созданные человеком объекты, приоритетными задачами по отношению к которым являются сохранение и популяризация в силу их особой культурной, исторической или экологической значимости.</w:t>
      </w:r>
    </w:p>
    <w:p w:rsidR="00BB335A" w:rsidRPr="00146FC5" w:rsidRDefault="00BB335A" w:rsidP="00146FC5">
      <w:pPr>
        <w:spacing w:after="0" w:line="240" w:lineRule="auto"/>
        <w:ind w:firstLine="708"/>
        <w:jc w:val="both"/>
        <w:rPr>
          <w:rFonts w:ascii="Times New Roman" w:hAnsi="Times New Roman"/>
          <w:sz w:val="28"/>
          <w:szCs w:val="28"/>
        </w:rPr>
      </w:pPr>
      <w:r w:rsidRPr="00146FC5">
        <w:rPr>
          <w:rFonts w:ascii="Times New Roman" w:hAnsi="Times New Roman"/>
          <w:sz w:val="28"/>
          <w:szCs w:val="28"/>
        </w:rPr>
        <w:t>В 1972 ЮНЕСКО приняла Конвенцию об охране всемирного культурного и природного наследия (вступила в силу в 1975 г.). СССР ратифицировал Конвенцию 9 марта 1988 года. К апрелю 2010 года ратифицировали конвенцию 187 стран-участниц. Почти ежегодно Комитет всемирного наследия проводит сессии, на которых присуждается «статус объекта Всемирного наследия». «Статус объекта Всемирного наследия» даёт следующие преимущества (для объектов природного наследия):</w:t>
      </w:r>
    </w:p>
    <w:p w:rsidR="00BB335A" w:rsidRPr="00146FC5" w:rsidRDefault="00BB335A" w:rsidP="00146FC5">
      <w:pPr>
        <w:spacing w:after="0" w:line="240" w:lineRule="auto"/>
        <w:ind w:firstLine="708"/>
        <w:jc w:val="both"/>
        <w:rPr>
          <w:rFonts w:ascii="Times New Roman" w:hAnsi="Times New Roman"/>
          <w:sz w:val="28"/>
          <w:szCs w:val="28"/>
        </w:rPr>
      </w:pPr>
      <w:r>
        <w:rPr>
          <w:rFonts w:ascii="Times New Roman" w:hAnsi="Times New Roman"/>
          <w:sz w:val="28"/>
          <w:szCs w:val="28"/>
        </w:rPr>
        <w:t>-</w:t>
      </w:r>
      <w:r w:rsidRPr="00146FC5">
        <w:rPr>
          <w:rFonts w:ascii="Times New Roman" w:hAnsi="Times New Roman"/>
          <w:sz w:val="28"/>
          <w:szCs w:val="28"/>
        </w:rPr>
        <w:t>является дополнительной гарантией сохранности и целостности уникальных природных комплексов;</w:t>
      </w:r>
    </w:p>
    <w:p w:rsidR="00BB335A" w:rsidRPr="00146FC5" w:rsidRDefault="00BB335A" w:rsidP="00146FC5">
      <w:pPr>
        <w:spacing w:after="0" w:line="240" w:lineRule="auto"/>
        <w:ind w:firstLine="708"/>
        <w:jc w:val="both"/>
        <w:rPr>
          <w:rFonts w:ascii="Times New Roman" w:hAnsi="Times New Roman"/>
          <w:sz w:val="28"/>
          <w:szCs w:val="28"/>
        </w:rPr>
      </w:pPr>
      <w:r>
        <w:rPr>
          <w:rFonts w:ascii="Times New Roman" w:hAnsi="Times New Roman"/>
          <w:sz w:val="28"/>
          <w:szCs w:val="28"/>
        </w:rPr>
        <w:t>-</w:t>
      </w:r>
      <w:r w:rsidRPr="00146FC5">
        <w:rPr>
          <w:rFonts w:ascii="Times New Roman" w:hAnsi="Times New Roman"/>
          <w:sz w:val="28"/>
          <w:szCs w:val="28"/>
        </w:rPr>
        <w:t>повышает престиж территорий и управляющих ими учреждений;</w:t>
      </w:r>
    </w:p>
    <w:p w:rsidR="00BB335A" w:rsidRPr="00146FC5" w:rsidRDefault="00BB335A" w:rsidP="00146FC5">
      <w:pPr>
        <w:spacing w:after="0" w:line="240" w:lineRule="auto"/>
        <w:ind w:firstLine="708"/>
        <w:jc w:val="both"/>
        <w:rPr>
          <w:rFonts w:ascii="Times New Roman" w:hAnsi="Times New Roman"/>
          <w:sz w:val="28"/>
          <w:szCs w:val="28"/>
        </w:rPr>
      </w:pPr>
      <w:r>
        <w:rPr>
          <w:rFonts w:ascii="Times New Roman" w:hAnsi="Times New Roman"/>
          <w:sz w:val="28"/>
          <w:szCs w:val="28"/>
        </w:rPr>
        <w:t>-</w:t>
      </w:r>
      <w:r w:rsidRPr="00146FC5">
        <w:rPr>
          <w:rFonts w:ascii="Times New Roman" w:hAnsi="Times New Roman"/>
          <w:sz w:val="28"/>
          <w:szCs w:val="28"/>
        </w:rPr>
        <w:t>способствует популяризации включённых в Список объектов и развитию альтернативных видов природопользования (в первую очередь, экологического туризма);</w:t>
      </w:r>
    </w:p>
    <w:p w:rsidR="00BB335A" w:rsidRPr="00146FC5" w:rsidRDefault="00BB335A" w:rsidP="00146FC5">
      <w:pPr>
        <w:spacing w:after="0" w:line="240" w:lineRule="auto"/>
        <w:ind w:firstLine="708"/>
        <w:jc w:val="both"/>
        <w:rPr>
          <w:rFonts w:ascii="Times New Roman" w:hAnsi="Times New Roman"/>
          <w:sz w:val="28"/>
          <w:szCs w:val="28"/>
        </w:rPr>
      </w:pPr>
      <w:r>
        <w:rPr>
          <w:rFonts w:ascii="Times New Roman" w:hAnsi="Times New Roman"/>
          <w:sz w:val="28"/>
          <w:szCs w:val="28"/>
        </w:rPr>
        <w:t>-</w:t>
      </w:r>
      <w:r w:rsidRPr="00146FC5">
        <w:rPr>
          <w:rFonts w:ascii="Times New Roman" w:hAnsi="Times New Roman"/>
          <w:sz w:val="28"/>
          <w:szCs w:val="28"/>
        </w:rPr>
        <w:t>обеспечивает приоритетность в привлечении финансовых средств для поддержки объектов всемирного культурного и природного наследия, в первую очередь, из Фонда всемирного наследия;</w:t>
      </w:r>
    </w:p>
    <w:p w:rsidR="00BB335A" w:rsidRPr="00146FC5" w:rsidRDefault="00BB335A" w:rsidP="00146FC5">
      <w:pPr>
        <w:spacing w:after="0" w:line="240" w:lineRule="auto"/>
        <w:ind w:firstLine="708"/>
        <w:jc w:val="both"/>
        <w:rPr>
          <w:rFonts w:ascii="Times New Roman" w:hAnsi="Times New Roman"/>
          <w:sz w:val="28"/>
          <w:szCs w:val="28"/>
        </w:rPr>
      </w:pPr>
      <w:r>
        <w:rPr>
          <w:rFonts w:ascii="Times New Roman" w:hAnsi="Times New Roman"/>
          <w:sz w:val="28"/>
          <w:szCs w:val="28"/>
        </w:rPr>
        <w:t>-</w:t>
      </w:r>
      <w:r w:rsidRPr="00146FC5">
        <w:rPr>
          <w:rFonts w:ascii="Times New Roman" w:hAnsi="Times New Roman"/>
          <w:sz w:val="28"/>
          <w:szCs w:val="28"/>
        </w:rPr>
        <w:t>способствует организации мониторинга и контроля за состоянием сохранности природных объектов.</w:t>
      </w:r>
    </w:p>
    <w:p w:rsidR="00BB335A" w:rsidRPr="00146FC5" w:rsidRDefault="00BB335A" w:rsidP="00146FC5">
      <w:pPr>
        <w:spacing w:after="0" w:line="240" w:lineRule="auto"/>
        <w:ind w:firstLine="708"/>
        <w:jc w:val="both"/>
        <w:rPr>
          <w:rFonts w:ascii="Times New Roman" w:hAnsi="Times New Roman"/>
          <w:sz w:val="28"/>
          <w:szCs w:val="28"/>
        </w:rPr>
      </w:pPr>
      <w:r w:rsidRPr="00146FC5">
        <w:rPr>
          <w:rFonts w:ascii="Times New Roman" w:hAnsi="Times New Roman"/>
          <w:sz w:val="28"/>
          <w:szCs w:val="28"/>
        </w:rPr>
        <w:t>Государства, на территории которых расположены объекты Всемирного наследия, берут на себя</w:t>
      </w:r>
      <w:r>
        <w:rPr>
          <w:rFonts w:ascii="Times New Roman" w:hAnsi="Times New Roman"/>
          <w:sz w:val="28"/>
          <w:szCs w:val="28"/>
        </w:rPr>
        <w:t xml:space="preserve"> обязательства по их сохранению.</w:t>
      </w:r>
    </w:p>
    <w:p w:rsidR="00BB335A" w:rsidRDefault="00BB335A" w:rsidP="00146FC5">
      <w:pPr>
        <w:spacing w:after="0" w:line="240" w:lineRule="auto"/>
        <w:ind w:firstLine="708"/>
        <w:jc w:val="both"/>
        <w:rPr>
          <w:rFonts w:ascii="Times New Roman" w:hAnsi="Times New Roman"/>
          <w:sz w:val="28"/>
          <w:szCs w:val="28"/>
        </w:rPr>
      </w:pPr>
      <w:r w:rsidRPr="00146FC5">
        <w:rPr>
          <w:rFonts w:ascii="Times New Roman" w:hAnsi="Times New Roman"/>
          <w:sz w:val="28"/>
          <w:szCs w:val="28"/>
        </w:rPr>
        <w:t>В настоящее время в Казахстане номинировано в список Всемирного наследия ЮНЕСКО (далее ВН) 2 объекта культурного наследия и 1 объект природного наследия - Сары-арка, включающий в себя Наурзумск</w:t>
      </w:r>
      <w:r>
        <w:rPr>
          <w:rFonts w:ascii="Times New Roman" w:hAnsi="Times New Roman"/>
          <w:sz w:val="28"/>
          <w:szCs w:val="28"/>
        </w:rPr>
        <w:t>ий и Коргалжынский заповедники</w:t>
      </w:r>
      <w:r w:rsidRPr="00146FC5">
        <w:rPr>
          <w:rFonts w:ascii="Times New Roman" w:hAnsi="Times New Roman"/>
          <w:sz w:val="28"/>
          <w:szCs w:val="28"/>
        </w:rPr>
        <w:t>. Кроме этого, по состоянию на 2012 год, 12 объектов на территории Казахстана находятся в числе кандидатов на включение в список Всемирного наследия</w:t>
      </w:r>
      <w:r>
        <w:rPr>
          <w:rFonts w:ascii="Times New Roman" w:hAnsi="Times New Roman"/>
          <w:sz w:val="28"/>
          <w:szCs w:val="28"/>
        </w:rPr>
        <w:t>.</w:t>
      </w:r>
    </w:p>
    <w:p w:rsidR="00BB335A" w:rsidRDefault="00BB335A" w:rsidP="00146FC5">
      <w:pPr>
        <w:spacing w:after="0" w:line="240" w:lineRule="auto"/>
        <w:ind w:firstLine="708"/>
        <w:jc w:val="both"/>
        <w:rPr>
          <w:rFonts w:ascii="Times New Roman" w:hAnsi="Times New Roman"/>
          <w:sz w:val="28"/>
          <w:szCs w:val="28"/>
        </w:rPr>
      </w:pPr>
      <w:r w:rsidRPr="00146FC5">
        <w:rPr>
          <w:rFonts w:ascii="Times New Roman" w:hAnsi="Times New Roman"/>
          <w:b/>
          <w:sz w:val="28"/>
          <w:szCs w:val="28"/>
        </w:rPr>
        <w:t>Конвенция о доступе к информации, участии общественности в процессе принятия решений и доступе к правосудию по вопросам, касающимся окружающей среды</w:t>
      </w:r>
      <w:r>
        <w:rPr>
          <w:rFonts w:ascii="Times New Roman" w:hAnsi="Times New Roman"/>
          <w:b/>
          <w:sz w:val="28"/>
          <w:szCs w:val="28"/>
        </w:rPr>
        <w:t xml:space="preserve"> </w:t>
      </w:r>
      <w:r w:rsidRPr="00146FC5">
        <w:rPr>
          <w:rFonts w:ascii="Times New Roman" w:hAnsi="Times New Roman"/>
          <w:sz w:val="28"/>
          <w:szCs w:val="28"/>
        </w:rPr>
        <w:t>(Орхус, Дания, 23</w:t>
      </w:r>
      <w:r>
        <w:rPr>
          <w:rFonts w:ascii="Times New Roman" w:hAnsi="Times New Roman"/>
          <w:sz w:val="28"/>
          <w:szCs w:val="28"/>
        </w:rPr>
        <w:t xml:space="preserve"> - 25 июня 1998 года).</w:t>
      </w:r>
    </w:p>
    <w:p w:rsidR="00BB335A" w:rsidRPr="00FA12F8" w:rsidRDefault="00BB335A" w:rsidP="00146FC5">
      <w:pPr>
        <w:spacing w:after="0" w:line="240" w:lineRule="auto"/>
        <w:ind w:firstLine="708"/>
        <w:jc w:val="both"/>
        <w:rPr>
          <w:rFonts w:ascii="Times New Roman" w:hAnsi="Times New Roman"/>
          <w:sz w:val="28"/>
          <w:szCs w:val="28"/>
        </w:rPr>
      </w:pPr>
      <w:r w:rsidRPr="00146FC5">
        <w:rPr>
          <w:rFonts w:ascii="Times New Roman" w:hAnsi="Times New Roman"/>
          <w:b/>
          <w:sz w:val="28"/>
          <w:szCs w:val="28"/>
        </w:rPr>
        <w:t>Конвенция ООН по борьбе с опустыниванием</w:t>
      </w:r>
      <w:r>
        <w:rPr>
          <w:rFonts w:ascii="Times New Roman" w:hAnsi="Times New Roman"/>
          <w:b/>
          <w:sz w:val="28"/>
          <w:szCs w:val="28"/>
        </w:rPr>
        <w:t xml:space="preserve">. </w:t>
      </w:r>
      <w:r w:rsidRPr="00FA12F8">
        <w:rPr>
          <w:rFonts w:ascii="Times New Roman" w:hAnsi="Times New Roman"/>
          <w:sz w:val="28"/>
          <w:szCs w:val="28"/>
        </w:rPr>
        <w:t>(http://www.fhc.kz/conventions/291/)</w:t>
      </w:r>
    </w:p>
    <w:p w:rsidR="00BB335A" w:rsidRDefault="00BB335A" w:rsidP="00206333">
      <w:pPr>
        <w:spacing w:after="0" w:line="240" w:lineRule="auto"/>
        <w:ind w:firstLine="708"/>
        <w:jc w:val="both"/>
        <w:rPr>
          <w:rFonts w:ascii="Times New Roman" w:hAnsi="Times New Roman"/>
          <w:bCs/>
          <w:sz w:val="28"/>
          <w:szCs w:val="28"/>
        </w:rPr>
      </w:pPr>
      <w:r w:rsidRPr="00206333">
        <w:rPr>
          <w:rFonts w:ascii="Times New Roman" w:hAnsi="Times New Roman"/>
          <w:b/>
          <w:bCs/>
          <w:sz w:val="28"/>
          <w:szCs w:val="28"/>
        </w:rPr>
        <w:t>Программа развития Организации Объединенных Наций (ПРООН)</w:t>
      </w:r>
      <w:r w:rsidRPr="00206333">
        <w:rPr>
          <w:rFonts w:ascii="Times New Roman" w:hAnsi="Times New Roman"/>
          <w:bCs/>
          <w:sz w:val="28"/>
          <w:szCs w:val="28"/>
        </w:rPr>
        <w:t xml:space="preserve"> является глобальной сетью ООН в области развития, выступающей за позитивные изменения в жизни людей путем предоставления странам-участницам доступа к источникам знаний, опыта и ресурсов. </w:t>
      </w:r>
      <w:r>
        <w:rPr>
          <w:rFonts w:ascii="Times New Roman" w:hAnsi="Times New Roman"/>
          <w:bCs/>
          <w:sz w:val="28"/>
          <w:szCs w:val="28"/>
        </w:rPr>
        <w:t>Работает</w:t>
      </w:r>
      <w:r w:rsidRPr="00206333">
        <w:rPr>
          <w:rFonts w:ascii="Times New Roman" w:hAnsi="Times New Roman"/>
          <w:bCs/>
          <w:sz w:val="28"/>
          <w:szCs w:val="28"/>
        </w:rPr>
        <w:t xml:space="preserve"> на территории 166 стран, оказывая им содействие в поиске решений глобальных и национальных проблем в области развития. В процессе развития своего потенциала страны использую</w:t>
      </w:r>
      <w:r>
        <w:rPr>
          <w:rFonts w:ascii="Times New Roman" w:hAnsi="Times New Roman"/>
          <w:bCs/>
          <w:sz w:val="28"/>
          <w:szCs w:val="28"/>
        </w:rPr>
        <w:t>т</w:t>
      </w:r>
      <w:r w:rsidRPr="00206333">
        <w:rPr>
          <w:rFonts w:ascii="Times New Roman" w:hAnsi="Times New Roman"/>
          <w:bCs/>
          <w:sz w:val="28"/>
          <w:szCs w:val="28"/>
        </w:rPr>
        <w:t xml:space="preserve"> опыт и знания персонала ПРООН и широкого круга ее партнеров.United</w:t>
      </w:r>
      <w:r>
        <w:rPr>
          <w:rFonts w:ascii="Times New Roman" w:hAnsi="Times New Roman"/>
          <w:bCs/>
          <w:sz w:val="28"/>
          <w:szCs w:val="28"/>
        </w:rPr>
        <w:t xml:space="preserve"> </w:t>
      </w:r>
      <w:r w:rsidRPr="00206333">
        <w:rPr>
          <w:rFonts w:ascii="Times New Roman" w:hAnsi="Times New Roman"/>
          <w:bCs/>
          <w:sz w:val="28"/>
          <w:szCs w:val="28"/>
        </w:rPr>
        <w:t>Nations</w:t>
      </w:r>
      <w:r>
        <w:rPr>
          <w:rFonts w:ascii="Times New Roman" w:hAnsi="Times New Roman"/>
          <w:bCs/>
          <w:sz w:val="28"/>
          <w:szCs w:val="28"/>
        </w:rPr>
        <w:t xml:space="preserve"> </w:t>
      </w:r>
      <w:r w:rsidRPr="00206333">
        <w:rPr>
          <w:rFonts w:ascii="Times New Roman" w:hAnsi="Times New Roman"/>
          <w:bCs/>
          <w:sz w:val="28"/>
          <w:szCs w:val="28"/>
        </w:rPr>
        <w:t>Development</w:t>
      </w:r>
      <w:r>
        <w:rPr>
          <w:rFonts w:ascii="Times New Roman" w:hAnsi="Times New Roman"/>
          <w:bCs/>
          <w:sz w:val="28"/>
          <w:szCs w:val="28"/>
        </w:rPr>
        <w:t xml:space="preserve"> </w:t>
      </w:r>
      <w:r w:rsidRPr="00206333">
        <w:rPr>
          <w:rFonts w:ascii="Times New Roman" w:hAnsi="Times New Roman"/>
          <w:bCs/>
          <w:sz w:val="28"/>
          <w:szCs w:val="28"/>
        </w:rPr>
        <w:t>Programme</w:t>
      </w:r>
      <w:r>
        <w:rPr>
          <w:rFonts w:ascii="Times New Roman" w:hAnsi="Times New Roman"/>
          <w:bCs/>
          <w:sz w:val="28"/>
          <w:szCs w:val="28"/>
        </w:rPr>
        <w:t>.</w:t>
      </w:r>
    </w:p>
    <w:p w:rsidR="00BB335A" w:rsidRPr="00206333" w:rsidRDefault="00BB335A" w:rsidP="00206333">
      <w:pPr>
        <w:spacing w:after="0" w:line="240" w:lineRule="auto"/>
        <w:ind w:firstLine="708"/>
        <w:jc w:val="both"/>
        <w:rPr>
          <w:rFonts w:ascii="Times New Roman" w:hAnsi="Times New Roman"/>
          <w:bCs/>
          <w:sz w:val="28"/>
          <w:szCs w:val="28"/>
        </w:rPr>
      </w:pPr>
      <w:r>
        <w:rPr>
          <w:noProof/>
          <w:lang w:eastAsia="ru-RU"/>
        </w:rPr>
        <w:pict>
          <v:shape id="Рисунок 3" o:spid="_x0000_i1027" type="#_x0000_t75" style="width:42pt;height:81.75pt;visibility:visible">
            <v:imagedata r:id="rId7" o:title=""/>
          </v:shape>
        </w:pict>
      </w:r>
    </w:p>
    <w:p w:rsidR="00BB335A" w:rsidRPr="00D77BF7" w:rsidRDefault="00BB335A" w:rsidP="00206333">
      <w:pPr>
        <w:spacing w:after="0" w:line="240" w:lineRule="auto"/>
        <w:ind w:firstLine="708"/>
        <w:jc w:val="both"/>
        <w:rPr>
          <w:rFonts w:ascii="Times New Roman" w:hAnsi="Times New Roman"/>
          <w:bCs/>
          <w:sz w:val="28"/>
          <w:szCs w:val="28"/>
        </w:rPr>
      </w:pPr>
      <w:r w:rsidRPr="00D77BF7">
        <w:rPr>
          <w:rFonts w:ascii="Times New Roman" w:hAnsi="Times New Roman"/>
          <w:b/>
          <w:bCs/>
          <w:sz w:val="28"/>
          <w:szCs w:val="28"/>
        </w:rPr>
        <w:t>Глобальный Экологический Фонд (ГЭФ)</w:t>
      </w:r>
      <w:r w:rsidRPr="00D77BF7">
        <w:rPr>
          <w:rFonts w:ascii="Times New Roman" w:hAnsi="Times New Roman"/>
          <w:bCs/>
          <w:sz w:val="28"/>
          <w:szCs w:val="28"/>
        </w:rPr>
        <w:t xml:space="preserve"> - это финансовый механизм предоставления грантов и льготных кредитов странам-получателям на осуществление проектов и деятельности, нацеленных на решение глобальных экологических проблем. ГЭФ был учрежден в 1991 году, как экспериментальная программа и осуществляется ПРООН, ЮНЕП и Всемирным банком.</w:t>
      </w:r>
    </w:p>
    <w:p w:rsidR="00BB335A" w:rsidRPr="004117A0" w:rsidRDefault="00BB335A" w:rsidP="00206333">
      <w:pPr>
        <w:spacing w:after="0" w:line="240" w:lineRule="auto"/>
        <w:ind w:firstLine="708"/>
        <w:jc w:val="both"/>
        <w:rPr>
          <w:rFonts w:ascii="Times New Roman" w:hAnsi="Times New Roman"/>
          <w:bCs/>
          <w:sz w:val="28"/>
          <w:szCs w:val="28"/>
        </w:rPr>
      </w:pPr>
      <w:r w:rsidRPr="004117A0">
        <w:rPr>
          <w:rFonts w:ascii="Times New Roman" w:hAnsi="Times New Roman"/>
          <w:bCs/>
          <w:sz w:val="28"/>
          <w:szCs w:val="28"/>
        </w:rPr>
        <w:t xml:space="preserve">В последнее время реальную внешнюю угрозу для Казахстана представляет завоз широко распространяющихся в мире генетически измененных организмов и продуктов. Учитывая опасность широкого распространения по всему миру генетически измененных организмов и продуктов, был открыт для подписания </w:t>
      </w:r>
      <w:r w:rsidRPr="004117A0">
        <w:rPr>
          <w:rFonts w:ascii="Times New Roman" w:hAnsi="Times New Roman"/>
          <w:b/>
          <w:bCs/>
          <w:sz w:val="28"/>
          <w:szCs w:val="28"/>
        </w:rPr>
        <w:t>Картахенский протокол по биобезопасности Конвенции по биоразнообразию</w:t>
      </w:r>
      <w:r w:rsidRPr="004117A0">
        <w:rPr>
          <w:rFonts w:ascii="Times New Roman" w:hAnsi="Times New Roman"/>
          <w:bCs/>
          <w:sz w:val="28"/>
          <w:szCs w:val="28"/>
        </w:rPr>
        <w:t>. Подписание Казахстаном Картахенского протокола позволит повысить ответственность стран за осуществление на территории нашей страны деятельности, связанной с трансграничным перемещением генетически измененных организмов и продуктов, принять меры по недопущению их ввоза в страну, обеспечить тесное международное сотрудничество, включая взаимную помощь в деле исследований и научно-технических разработок, а также обмен информацией в области биотехнологий.</w:t>
      </w:r>
    </w:p>
    <w:p w:rsidR="00BB335A" w:rsidRDefault="00BB335A" w:rsidP="00146FC5">
      <w:pPr>
        <w:spacing w:after="0" w:line="240" w:lineRule="auto"/>
        <w:ind w:firstLine="708"/>
        <w:jc w:val="both"/>
        <w:rPr>
          <w:rFonts w:ascii="Times New Roman" w:hAnsi="Times New Roman"/>
          <w:sz w:val="28"/>
          <w:szCs w:val="28"/>
        </w:rPr>
      </w:pPr>
      <w:r w:rsidRPr="00206333">
        <w:rPr>
          <w:rFonts w:ascii="Times New Roman" w:hAnsi="Times New Roman"/>
          <w:b/>
          <w:bCs/>
          <w:sz w:val="28"/>
          <w:szCs w:val="28"/>
        </w:rPr>
        <w:t xml:space="preserve">Выполнение </w:t>
      </w:r>
      <w:r w:rsidRPr="006A424F">
        <w:rPr>
          <w:rFonts w:ascii="Times New Roman" w:hAnsi="Times New Roman"/>
          <w:b/>
          <w:bCs/>
          <w:sz w:val="28"/>
          <w:szCs w:val="28"/>
          <w:u w:val="single"/>
        </w:rPr>
        <w:t>проектов</w:t>
      </w:r>
      <w:r w:rsidRPr="00206333">
        <w:rPr>
          <w:rFonts w:ascii="Times New Roman" w:hAnsi="Times New Roman"/>
          <w:b/>
          <w:bCs/>
          <w:sz w:val="28"/>
          <w:szCs w:val="28"/>
        </w:rPr>
        <w:t xml:space="preserve"> ГЭФ в Казахстане по сохранению биоразнообразия</w:t>
      </w:r>
      <w:r>
        <w:rPr>
          <w:rFonts w:ascii="Times New Roman" w:hAnsi="Times New Roman"/>
          <w:b/>
          <w:bCs/>
          <w:sz w:val="28"/>
          <w:szCs w:val="28"/>
        </w:rPr>
        <w:t xml:space="preserve">. </w:t>
      </w:r>
      <w:r w:rsidRPr="00206333">
        <w:rPr>
          <w:rFonts w:ascii="Times New Roman" w:hAnsi="Times New Roman"/>
          <w:sz w:val="28"/>
          <w:szCs w:val="28"/>
        </w:rPr>
        <w:t>Тематическая область ГЭФ: сохранение биоразнообразия</w:t>
      </w:r>
    </w:p>
    <w:p w:rsidR="00BB335A" w:rsidRPr="00D77BF7" w:rsidRDefault="00BB335A" w:rsidP="00D77BF7">
      <w:pPr>
        <w:numPr>
          <w:ilvl w:val="0"/>
          <w:numId w:val="1"/>
        </w:numPr>
        <w:spacing w:after="0" w:line="240" w:lineRule="auto"/>
        <w:jc w:val="both"/>
        <w:rPr>
          <w:rFonts w:ascii="Times New Roman" w:hAnsi="Times New Roman"/>
          <w:sz w:val="28"/>
          <w:szCs w:val="28"/>
        </w:rPr>
      </w:pPr>
      <w:r w:rsidRPr="00D77BF7">
        <w:rPr>
          <w:rFonts w:ascii="Times New Roman" w:hAnsi="Times New Roman"/>
          <w:bCs/>
          <w:iCs/>
          <w:sz w:val="28"/>
          <w:szCs w:val="28"/>
        </w:rPr>
        <w:t>Комплексное сохранение приоритетных глобально-значимых водно-болотных угодий как мест обитания мигрирующих птиц: демонстрация на трех территориях»;</w:t>
      </w:r>
    </w:p>
    <w:p w:rsidR="00BB335A" w:rsidRPr="00D77BF7" w:rsidRDefault="00BB335A" w:rsidP="00D77BF7">
      <w:pPr>
        <w:numPr>
          <w:ilvl w:val="0"/>
          <w:numId w:val="1"/>
        </w:numPr>
        <w:spacing w:after="0" w:line="240" w:lineRule="auto"/>
        <w:jc w:val="both"/>
        <w:rPr>
          <w:rFonts w:ascii="Times New Roman" w:hAnsi="Times New Roman"/>
          <w:sz w:val="28"/>
          <w:szCs w:val="28"/>
        </w:rPr>
      </w:pPr>
      <w:r w:rsidRPr="00D77BF7">
        <w:rPr>
          <w:rFonts w:ascii="Times New Roman" w:hAnsi="Times New Roman"/>
          <w:bCs/>
          <w:iCs/>
          <w:sz w:val="28"/>
          <w:szCs w:val="28"/>
        </w:rPr>
        <w:t xml:space="preserve">Сохранение </w:t>
      </w:r>
      <w:r w:rsidRPr="00D77BF7">
        <w:rPr>
          <w:rFonts w:ascii="Times New Roman" w:hAnsi="Times New Roman"/>
          <w:bCs/>
          <w:iCs/>
          <w:sz w:val="28"/>
          <w:szCs w:val="28"/>
          <w:lang w:val="en-US"/>
        </w:rPr>
        <w:t>in</w:t>
      </w:r>
      <w:r w:rsidRPr="00D77BF7">
        <w:rPr>
          <w:rFonts w:ascii="Times New Roman" w:hAnsi="Times New Roman"/>
          <w:bCs/>
          <w:iCs/>
          <w:sz w:val="28"/>
          <w:szCs w:val="28"/>
        </w:rPr>
        <w:t>-</w:t>
      </w:r>
      <w:r w:rsidRPr="00D77BF7">
        <w:rPr>
          <w:rFonts w:ascii="Times New Roman" w:hAnsi="Times New Roman"/>
          <w:bCs/>
          <w:iCs/>
          <w:sz w:val="28"/>
          <w:szCs w:val="28"/>
          <w:lang w:val="en-US"/>
        </w:rPr>
        <w:t>situ</w:t>
      </w:r>
      <w:r w:rsidRPr="00D77BF7">
        <w:rPr>
          <w:rFonts w:ascii="Times New Roman" w:hAnsi="Times New Roman"/>
          <w:bCs/>
          <w:iCs/>
          <w:sz w:val="28"/>
          <w:szCs w:val="28"/>
        </w:rPr>
        <w:t>горногоагробиоразнообразия в Казахстане»;</w:t>
      </w:r>
    </w:p>
    <w:p w:rsidR="00BB335A" w:rsidRPr="00D77BF7" w:rsidRDefault="00BB335A" w:rsidP="00D77BF7">
      <w:pPr>
        <w:numPr>
          <w:ilvl w:val="0"/>
          <w:numId w:val="1"/>
        </w:numPr>
        <w:spacing w:after="0" w:line="240" w:lineRule="auto"/>
        <w:jc w:val="both"/>
        <w:rPr>
          <w:rFonts w:ascii="Times New Roman" w:hAnsi="Times New Roman"/>
          <w:sz w:val="28"/>
          <w:szCs w:val="28"/>
        </w:rPr>
      </w:pPr>
      <w:r w:rsidRPr="00D77BF7">
        <w:rPr>
          <w:rFonts w:ascii="Times New Roman" w:hAnsi="Times New Roman"/>
          <w:bCs/>
          <w:iCs/>
          <w:sz w:val="28"/>
          <w:szCs w:val="28"/>
        </w:rPr>
        <w:t>Сохранение и устойчивое использование биологического разнообразия Казахстанской части Алтай-Саянскогоэкорегиона;</w:t>
      </w:r>
    </w:p>
    <w:p w:rsidR="00BB335A" w:rsidRPr="00D77BF7" w:rsidRDefault="00BB335A" w:rsidP="00D77BF7">
      <w:pPr>
        <w:numPr>
          <w:ilvl w:val="0"/>
          <w:numId w:val="1"/>
        </w:numPr>
        <w:spacing w:after="0" w:line="240" w:lineRule="auto"/>
        <w:jc w:val="both"/>
        <w:rPr>
          <w:rFonts w:ascii="Times New Roman" w:hAnsi="Times New Roman"/>
          <w:sz w:val="28"/>
          <w:szCs w:val="28"/>
        </w:rPr>
      </w:pPr>
      <w:r w:rsidRPr="00D77BF7">
        <w:rPr>
          <w:rFonts w:ascii="Times New Roman" w:hAnsi="Times New Roman"/>
          <w:bCs/>
          <w:iCs/>
          <w:sz w:val="28"/>
          <w:szCs w:val="28"/>
        </w:rPr>
        <w:t xml:space="preserve">Сохранение и устойчивое управление степными экосистемами; </w:t>
      </w:r>
    </w:p>
    <w:p w:rsidR="00BB335A" w:rsidRPr="00D77BF7" w:rsidRDefault="00BB335A" w:rsidP="00D77BF7">
      <w:pPr>
        <w:numPr>
          <w:ilvl w:val="0"/>
          <w:numId w:val="1"/>
        </w:numPr>
        <w:spacing w:after="0" w:line="240" w:lineRule="auto"/>
        <w:jc w:val="both"/>
        <w:rPr>
          <w:rFonts w:ascii="Times New Roman" w:hAnsi="Times New Roman"/>
          <w:sz w:val="28"/>
          <w:szCs w:val="28"/>
        </w:rPr>
      </w:pPr>
      <w:r w:rsidRPr="00D77BF7">
        <w:rPr>
          <w:rFonts w:ascii="Times New Roman" w:hAnsi="Times New Roman"/>
          <w:bCs/>
          <w:iCs/>
          <w:sz w:val="28"/>
          <w:szCs w:val="28"/>
        </w:rPr>
        <w:t xml:space="preserve">Совершенствование </w:t>
      </w:r>
      <w:r>
        <w:rPr>
          <w:rFonts w:ascii="Times New Roman" w:hAnsi="Times New Roman"/>
          <w:bCs/>
          <w:iCs/>
          <w:sz w:val="28"/>
          <w:szCs w:val="28"/>
        </w:rPr>
        <w:t>управления сетью охраняемых водно-болотных угодий, являющихся ключевым</w:t>
      </w:r>
      <w:r w:rsidRPr="00D77BF7">
        <w:rPr>
          <w:rFonts w:ascii="Times New Roman" w:hAnsi="Times New Roman"/>
          <w:bCs/>
          <w:iCs/>
          <w:sz w:val="28"/>
          <w:szCs w:val="28"/>
        </w:rPr>
        <w:t xml:space="preserve"> для стерха и других мигрирующих околоводных птиц в Азии;</w:t>
      </w:r>
    </w:p>
    <w:p w:rsidR="00BB335A" w:rsidRPr="00D77BF7" w:rsidRDefault="00BB335A" w:rsidP="00D77BF7">
      <w:pPr>
        <w:numPr>
          <w:ilvl w:val="0"/>
          <w:numId w:val="1"/>
        </w:numPr>
        <w:spacing w:after="0" w:line="240" w:lineRule="auto"/>
        <w:jc w:val="both"/>
        <w:rPr>
          <w:rFonts w:ascii="Times New Roman" w:hAnsi="Times New Roman"/>
          <w:sz w:val="28"/>
          <w:szCs w:val="28"/>
        </w:rPr>
      </w:pPr>
      <w:r w:rsidRPr="00D77BF7">
        <w:rPr>
          <w:rFonts w:ascii="Times New Roman" w:hAnsi="Times New Roman"/>
          <w:bCs/>
          <w:iCs/>
          <w:sz w:val="28"/>
          <w:szCs w:val="28"/>
        </w:rPr>
        <w:t>Управление засушливыми землями в Центральном Казахстане;</w:t>
      </w:r>
    </w:p>
    <w:p w:rsidR="00BB335A" w:rsidRPr="00D77BF7" w:rsidRDefault="00BB335A" w:rsidP="00D77BF7">
      <w:pPr>
        <w:numPr>
          <w:ilvl w:val="0"/>
          <w:numId w:val="1"/>
        </w:numPr>
        <w:spacing w:after="0" w:line="240" w:lineRule="auto"/>
        <w:jc w:val="both"/>
        <w:rPr>
          <w:rFonts w:ascii="Times New Roman" w:hAnsi="Times New Roman"/>
          <w:sz w:val="28"/>
          <w:szCs w:val="28"/>
        </w:rPr>
      </w:pPr>
      <w:r w:rsidRPr="00D77BF7">
        <w:rPr>
          <w:rFonts w:ascii="Times New Roman" w:hAnsi="Times New Roman"/>
          <w:bCs/>
          <w:iCs/>
          <w:sz w:val="28"/>
          <w:szCs w:val="28"/>
        </w:rPr>
        <w:t>Сохранение лесов и увеличение лесистости территории республики</w:t>
      </w:r>
      <w:r w:rsidRPr="00D77BF7">
        <w:rPr>
          <w:rFonts w:ascii="Times New Roman" w:hAnsi="Times New Roman"/>
          <w:bCs/>
          <w:sz w:val="28"/>
          <w:szCs w:val="28"/>
        </w:rPr>
        <w:t>.</w:t>
      </w:r>
    </w:p>
    <w:p w:rsidR="00BB335A" w:rsidRPr="006A424F" w:rsidRDefault="00BB335A" w:rsidP="00146FC5">
      <w:pPr>
        <w:spacing w:after="0" w:line="240" w:lineRule="auto"/>
        <w:ind w:firstLine="708"/>
        <w:jc w:val="both"/>
        <w:rPr>
          <w:rFonts w:ascii="Times New Roman" w:hAnsi="Times New Roman"/>
          <w:b/>
          <w:sz w:val="28"/>
          <w:szCs w:val="28"/>
          <w:u w:val="single"/>
        </w:rPr>
      </w:pPr>
      <w:r w:rsidRPr="006A424F">
        <w:rPr>
          <w:rFonts w:ascii="Times New Roman" w:hAnsi="Times New Roman"/>
          <w:b/>
          <w:sz w:val="28"/>
          <w:szCs w:val="28"/>
          <w:u w:val="single"/>
        </w:rPr>
        <w:t>1 Wetlands</w:t>
      </w:r>
      <w:r>
        <w:rPr>
          <w:rFonts w:ascii="Times New Roman" w:hAnsi="Times New Roman"/>
          <w:b/>
          <w:sz w:val="28"/>
          <w:szCs w:val="28"/>
          <w:u w:val="single"/>
        </w:rPr>
        <w:t xml:space="preserve"> </w:t>
      </w:r>
      <w:r w:rsidRPr="006A424F">
        <w:rPr>
          <w:rFonts w:ascii="Times New Roman" w:hAnsi="Times New Roman"/>
          <w:b/>
          <w:sz w:val="28"/>
          <w:szCs w:val="28"/>
          <w:u w:val="single"/>
        </w:rPr>
        <w:t>Conservation Project</w:t>
      </w:r>
    </w:p>
    <w:p w:rsidR="00BB335A" w:rsidRDefault="00BB335A" w:rsidP="00146FC5">
      <w:pPr>
        <w:spacing w:after="0" w:line="240" w:lineRule="auto"/>
        <w:ind w:firstLine="708"/>
        <w:jc w:val="both"/>
        <w:rPr>
          <w:rFonts w:ascii="Times New Roman" w:hAnsi="Times New Roman"/>
          <w:sz w:val="28"/>
          <w:szCs w:val="28"/>
        </w:rPr>
      </w:pPr>
      <w:r w:rsidRPr="00D77BF7">
        <w:rPr>
          <w:rFonts w:ascii="Times New Roman" w:hAnsi="Times New Roman"/>
          <w:sz w:val="28"/>
          <w:szCs w:val="28"/>
        </w:rPr>
        <w:t>ОБЩАЯ ЦЕЛЬ</w:t>
      </w:r>
      <w:r>
        <w:rPr>
          <w:rFonts w:ascii="Times New Roman" w:hAnsi="Times New Roman"/>
          <w:sz w:val="28"/>
          <w:szCs w:val="28"/>
        </w:rPr>
        <w:t>: с</w:t>
      </w:r>
      <w:r w:rsidRPr="00D77BF7">
        <w:rPr>
          <w:rFonts w:ascii="Times New Roman" w:hAnsi="Times New Roman"/>
          <w:sz w:val="28"/>
          <w:szCs w:val="28"/>
        </w:rPr>
        <w:t>охранить биоразнообразие глобально значимых водно-болотных угодий в Казахстане</w:t>
      </w:r>
      <w:r>
        <w:rPr>
          <w:rFonts w:ascii="Times New Roman" w:hAnsi="Times New Roman"/>
          <w:sz w:val="28"/>
          <w:szCs w:val="28"/>
        </w:rPr>
        <w:t>.</w:t>
      </w:r>
    </w:p>
    <w:p w:rsidR="00BB335A" w:rsidRDefault="00BB335A" w:rsidP="00146FC5">
      <w:pPr>
        <w:spacing w:after="0" w:line="240" w:lineRule="auto"/>
        <w:ind w:firstLine="708"/>
        <w:jc w:val="both"/>
        <w:rPr>
          <w:rFonts w:ascii="Times New Roman" w:hAnsi="Times New Roman"/>
          <w:sz w:val="28"/>
          <w:szCs w:val="28"/>
        </w:rPr>
      </w:pPr>
      <w:r>
        <w:rPr>
          <w:noProof/>
          <w:lang w:eastAsia="ru-RU"/>
        </w:rPr>
        <w:pict>
          <v:shape id="Рисунок 5" o:spid="_x0000_i1028" type="#_x0000_t75" style="width:69pt;height:76.5pt;visibility:visible">
            <v:imagedata r:id="rId8" o:title=""/>
          </v:shape>
        </w:pict>
      </w:r>
    </w:p>
    <w:p w:rsidR="00BB335A" w:rsidRDefault="00BB335A" w:rsidP="00146FC5">
      <w:pPr>
        <w:spacing w:after="0" w:line="240" w:lineRule="auto"/>
        <w:ind w:firstLine="708"/>
        <w:jc w:val="both"/>
        <w:rPr>
          <w:rFonts w:ascii="Times New Roman" w:hAnsi="Times New Roman"/>
          <w:sz w:val="28"/>
          <w:szCs w:val="28"/>
        </w:rPr>
      </w:pPr>
      <w:r w:rsidRPr="00D77BF7">
        <w:rPr>
          <w:rFonts w:ascii="Times New Roman" w:hAnsi="Times New Roman"/>
          <w:sz w:val="28"/>
          <w:szCs w:val="28"/>
        </w:rPr>
        <w:t>Цель</w:t>
      </w:r>
      <w:r>
        <w:rPr>
          <w:rFonts w:ascii="Times New Roman" w:hAnsi="Times New Roman"/>
          <w:sz w:val="28"/>
          <w:szCs w:val="28"/>
        </w:rPr>
        <w:t>: п</w:t>
      </w:r>
      <w:r w:rsidRPr="00B37D81">
        <w:rPr>
          <w:rFonts w:ascii="Times New Roman" w:hAnsi="Times New Roman"/>
          <w:sz w:val="28"/>
          <w:szCs w:val="28"/>
        </w:rPr>
        <w:t>равительственные организации, НПО и местные сообщества сохраняют и улучшают целостность и жизнеспособность приоритетных экосистем ВБУ Казахстана</w:t>
      </w:r>
      <w:r>
        <w:rPr>
          <w:rFonts w:ascii="Times New Roman" w:hAnsi="Times New Roman"/>
          <w:sz w:val="28"/>
          <w:szCs w:val="28"/>
        </w:rPr>
        <w:t>.</w:t>
      </w:r>
    </w:p>
    <w:p w:rsidR="00BB335A" w:rsidRPr="006A424F" w:rsidRDefault="00BB335A" w:rsidP="00146FC5">
      <w:pPr>
        <w:spacing w:after="0" w:line="240" w:lineRule="auto"/>
        <w:ind w:firstLine="708"/>
        <w:jc w:val="both"/>
        <w:rPr>
          <w:rFonts w:ascii="Times New Roman" w:hAnsi="Times New Roman"/>
          <w:b/>
          <w:sz w:val="28"/>
          <w:szCs w:val="28"/>
          <w:u w:val="single"/>
        </w:rPr>
      </w:pPr>
      <w:r w:rsidRPr="006A424F">
        <w:rPr>
          <w:rFonts w:ascii="Times New Roman" w:hAnsi="Times New Roman"/>
          <w:b/>
          <w:sz w:val="28"/>
          <w:szCs w:val="28"/>
          <w:u w:val="single"/>
        </w:rPr>
        <w:t xml:space="preserve">2 Сохранение in-situ горного агробиоразнообразия в Казахстане </w:t>
      </w:r>
    </w:p>
    <w:p w:rsidR="00BB335A" w:rsidRDefault="00BB335A" w:rsidP="00146FC5">
      <w:pPr>
        <w:spacing w:after="0" w:line="240" w:lineRule="auto"/>
        <w:ind w:firstLine="708"/>
        <w:jc w:val="both"/>
        <w:rPr>
          <w:rFonts w:ascii="Times New Roman" w:hAnsi="Times New Roman"/>
          <w:sz w:val="28"/>
          <w:szCs w:val="28"/>
        </w:rPr>
      </w:pPr>
      <w:r w:rsidRPr="00E02A3F">
        <w:rPr>
          <w:rFonts w:ascii="Times New Roman" w:hAnsi="Times New Roman"/>
          <w:noProof/>
          <w:sz w:val="28"/>
          <w:szCs w:val="28"/>
          <w:lang w:eastAsia="ru-RU"/>
        </w:rPr>
        <w:pict>
          <v:shape id="Picture 4" o:spid="_x0000_i1029" type="#_x0000_t75" alt="Emblema Agrobio New New" style="width:108.75pt;height:117pt;visibility:visible">
            <v:imagedata r:id="rId9" o:title=""/>
          </v:shape>
        </w:pict>
      </w:r>
    </w:p>
    <w:p w:rsidR="00BB335A" w:rsidRPr="00D77BF7" w:rsidRDefault="00BB335A" w:rsidP="00D77BF7">
      <w:pPr>
        <w:spacing w:after="0" w:line="240" w:lineRule="auto"/>
        <w:ind w:firstLine="708"/>
        <w:jc w:val="both"/>
        <w:rPr>
          <w:rFonts w:ascii="Times New Roman" w:hAnsi="Times New Roman"/>
          <w:sz w:val="28"/>
          <w:szCs w:val="28"/>
        </w:rPr>
      </w:pPr>
      <w:r w:rsidRPr="00D77BF7">
        <w:rPr>
          <w:rFonts w:ascii="Times New Roman" w:hAnsi="Times New Roman"/>
          <w:sz w:val="28"/>
          <w:szCs w:val="28"/>
        </w:rPr>
        <w:t>Период реализации: март 2006 г. - 2011</w:t>
      </w:r>
    </w:p>
    <w:p w:rsidR="00BB335A" w:rsidRPr="00D77BF7" w:rsidRDefault="00BB335A" w:rsidP="00D77BF7">
      <w:pPr>
        <w:spacing w:after="0" w:line="240" w:lineRule="auto"/>
        <w:ind w:firstLine="708"/>
        <w:jc w:val="both"/>
        <w:rPr>
          <w:rFonts w:ascii="Times New Roman" w:hAnsi="Times New Roman"/>
          <w:sz w:val="28"/>
          <w:szCs w:val="28"/>
        </w:rPr>
      </w:pPr>
      <w:r w:rsidRPr="00D77BF7">
        <w:rPr>
          <w:rFonts w:ascii="Times New Roman" w:hAnsi="Times New Roman"/>
          <w:sz w:val="28"/>
          <w:szCs w:val="28"/>
        </w:rPr>
        <w:t xml:space="preserve">Проектная территория: Дикоплодовые леса на территории Заилийского и Жетысуского Алатау Алматинской области. Управление лесами: Талгарский и Тургенский филиалы Иле-Алатауского ГНПП; ГУ Лепсинское и Саркандское лесные хозяйства. </w:t>
      </w:r>
    </w:p>
    <w:p w:rsidR="00BB335A" w:rsidRDefault="00BB335A" w:rsidP="00D77BF7">
      <w:pPr>
        <w:spacing w:after="0" w:line="240" w:lineRule="auto"/>
        <w:ind w:firstLine="708"/>
        <w:jc w:val="both"/>
        <w:rPr>
          <w:rFonts w:ascii="Times New Roman" w:hAnsi="Times New Roman"/>
          <w:sz w:val="28"/>
          <w:szCs w:val="28"/>
        </w:rPr>
      </w:pPr>
      <w:r w:rsidRPr="00D77BF7">
        <w:rPr>
          <w:rFonts w:ascii="Times New Roman" w:hAnsi="Times New Roman"/>
          <w:sz w:val="28"/>
          <w:szCs w:val="28"/>
        </w:rPr>
        <w:t>Общая территория действия проекта около 400 000 га (4 000 кв.км.)</w:t>
      </w:r>
      <w:r>
        <w:rPr>
          <w:rFonts w:ascii="Times New Roman" w:hAnsi="Times New Roman"/>
          <w:sz w:val="28"/>
          <w:szCs w:val="28"/>
        </w:rPr>
        <w:t>.</w:t>
      </w:r>
    </w:p>
    <w:p w:rsidR="00BB335A" w:rsidRDefault="00BB335A" w:rsidP="00D77BF7">
      <w:pPr>
        <w:spacing w:after="0" w:line="240" w:lineRule="auto"/>
        <w:ind w:firstLine="708"/>
        <w:jc w:val="both"/>
        <w:rPr>
          <w:rFonts w:ascii="Times New Roman" w:hAnsi="Times New Roman"/>
          <w:sz w:val="28"/>
          <w:szCs w:val="28"/>
        </w:rPr>
      </w:pPr>
      <w:r w:rsidRPr="00B37D81">
        <w:rPr>
          <w:rFonts w:ascii="Times New Roman" w:hAnsi="Times New Roman"/>
          <w:sz w:val="28"/>
          <w:szCs w:val="28"/>
        </w:rPr>
        <w:t>Общая цель проекта:</w:t>
      </w:r>
      <w:r>
        <w:rPr>
          <w:rFonts w:ascii="Times New Roman" w:hAnsi="Times New Roman"/>
          <w:sz w:val="28"/>
          <w:szCs w:val="28"/>
        </w:rPr>
        <w:t>с</w:t>
      </w:r>
      <w:r w:rsidRPr="00B37D81">
        <w:rPr>
          <w:rFonts w:ascii="Times New Roman" w:hAnsi="Times New Roman"/>
          <w:sz w:val="28"/>
          <w:szCs w:val="28"/>
        </w:rPr>
        <w:t>охранение глобально значимого агробиоразнообразиявКазахстане</w:t>
      </w:r>
      <w:r>
        <w:rPr>
          <w:rFonts w:ascii="Times New Roman" w:hAnsi="Times New Roman"/>
          <w:sz w:val="28"/>
          <w:szCs w:val="28"/>
        </w:rPr>
        <w:t>.</w:t>
      </w:r>
    </w:p>
    <w:p w:rsidR="00BB335A" w:rsidRDefault="00BB335A" w:rsidP="00D77BF7">
      <w:pPr>
        <w:spacing w:after="0" w:line="240" w:lineRule="auto"/>
        <w:ind w:firstLine="708"/>
        <w:jc w:val="both"/>
        <w:rPr>
          <w:rFonts w:ascii="Times New Roman" w:hAnsi="Times New Roman"/>
          <w:sz w:val="28"/>
          <w:szCs w:val="28"/>
        </w:rPr>
      </w:pPr>
      <w:r w:rsidRPr="00B37D81">
        <w:rPr>
          <w:rFonts w:ascii="Times New Roman" w:hAnsi="Times New Roman"/>
          <w:sz w:val="28"/>
          <w:szCs w:val="28"/>
        </w:rPr>
        <w:t>Цель проекта:</w:t>
      </w:r>
      <w:r>
        <w:rPr>
          <w:rFonts w:ascii="Times New Roman" w:hAnsi="Times New Roman"/>
          <w:sz w:val="28"/>
          <w:szCs w:val="28"/>
        </w:rPr>
        <w:t xml:space="preserve"> с</w:t>
      </w:r>
      <w:r w:rsidRPr="00B37D81">
        <w:rPr>
          <w:rFonts w:ascii="Times New Roman" w:hAnsi="Times New Roman"/>
          <w:sz w:val="28"/>
          <w:szCs w:val="28"/>
        </w:rPr>
        <w:t>охранение агробиоразнообразия на двух приоритетных участках гор Северного Тянь-Шаня путем разработки и применения новых методов и инструментов сохранения, включая установление партнерских отношений между агентствами по охране природных ресурсов и регулирования природопользования на республиканском и местном уровнях, ООПТ, местными сообществами и частным сектором.</w:t>
      </w:r>
    </w:p>
    <w:p w:rsidR="00BB335A" w:rsidRDefault="00BB335A" w:rsidP="00B37D81">
      <w:pPr>
        <w:spacing w:after="0" w:line="240" w:lineRule="auto"/>
        <w:ind w:firstLine="708"/>
        <w:jc w:val="both"/>
        <w:rPr>
          <w:rFonts w:ascii="Times New Roman" w:hAnsi="Times New Roman"/>
          <w:sz w:val="28"/>
          <w:szCs w:val="28"/>
        </w:rPr>
      </w:pPr>
      <w:r w:rsidRPr="00B37D81">
        <w:rPr>
          <w:rFonts w:ascii="Times New Roman" w:hAnsi="Times New Roman"/>
          <w:sz w:val="28"/>
          <w:szCs w:val="28"/>
        </w:rPr>
        <w:t>Важнейшие  центры сосредоточения агробиоразнообразия - горные системы Заилийского и Джунгарского Алатау</w:t>
      </w:r>
      <w:r>
        <w:rPr>
          <w:rFonts w:ascii="Times New Roman" w:hAnsi="Times New Roman"/>
          <w:sz w:val="28"/>
          <w:szCs w:val="28"/>
        </w:rPr>
        <w:t>.</w:t>
      </w:r>
    </w:p>
    <w:p w:rsidR="00BB335A" w:rsidRPr="006A424F" w:rsidRDefault="00BB335A" w:rsidP="00B37D81">
      <w:pPr>
        <w:spacing w:after="0" w:line="240" w:lineRule="auto"/>
        <w:ind w:firstLine="708"/>
        <w:jc w:val="both"/>
        <w:rPr>
          <w:rFonts w:ascii="Times New Roman" w:hAnsi="Times New Roman"/>
          <w:b/>
          <w:sz w:val="28"/>
          <w:szCs w:val="28"/>
          <w:u w:val="single"/>
        </w:rPr>
      </w:pPr>
      <w:r w:rsidRPr="006A424F">
        <w:rPr>
          <w:rFonts w:ascii="Times New Roman" w:hAnsi="Times New Roman"/>
          <w:b/>
          <w:sz w:val="28"/>
          <w:szCs w:val="28"/>
          <w:u w:val="single"/>
        </w:rPr>
        <w:t>3 Сохранение и устойчивое использование биоразнообразия Алтай-Саянского экорегиона.</w:t>
      </w:r>
    </w:p>
    <w:p w:rsidR="00BB335A" w:rsidRDefault="00BB335A" w:rsidP="00B37D81">
      <w:pPr>
        <w:spacing w:after="0" w:line="240" w:lineRule="auto"/>
        <w:ind w:firstLine="708"/>
        <w:jc w:val="both"/>
        <w:rPr>
          <w:rFonts w:ascii="Times New Roman" w:hAnsi="Times New Roman"/>
          <w:sz w:val="28"/>
          <w:szCs w:val="28"/>
        </w:rPr>
      </w:pPr>
      <w:r>
        <w:rPr>
          <w:noProof/>
          <w:lang w:eastAsia="ru-RU"/>
        </w:rPr>
        <w:pict>
          <v:shape id="Picture 8" o:spid="_x0000_i1030" type="#_x0000_t75" alt="logoq" style="width:86.25pt;height:88.5pt;visibility:visible">
            <v:imagedata r:id="rId10" o:title=""/>
          </v:shape>
        </w:pict>
      </w:r>
    </w:p>
    <w:p w:rsidR="00BB335A" w:rsidRDefault="00BB335A" w:rsidP="00B37D81">
      <w:pPr>
        <w:spacing w:after="0" w:line="240" w:lineRule="auto"/>
        <w:ind w:firstLine="708"/>
        <w:jc w:val="both"/>
        <w:rPr>
          <w:rFonts w:ascii="Times New Roman" w:hAnsi="Times New Roman"/>
          <w:sz w:val="28"/>
          <w:szCs w:val="28"/>
        </w:rPr>
      </w:pPr>
      <w:r w:rsidRPr="00B37D81">
        <w:rPr>
          <w:rFonts w:ascii="Times New Roman" w:hAnsi="Times New Roman"/>
          <w:sz w:val="28"/>
          <w:szCs w:val="28"/>
        </w:rPr>
        <w:t>Цель</w:t>
      </w:r>
      <w:r>
        <w:rPr>
          <w:rFonts w:ascii="Times New Roman" w:hAnsi="Times New Roman"/>
          <w:sz w:val="28"/>
          <w:szCs w:val="28"/>
        </w:rPr>
        <w:t xml:space="preserve">: </w:t>
      </w:r>
      <w:r w:rsidRPr="00B37D81">
        <w:rPr>
          <w:rFonts w:ascii="Times New Roman" w:hAnsi="Times New Roman"/>
          <w:sz w:val="28"/>
          <w:szCs w:val="28"/>
        </w:rPr>
        <w:t>усиление эффективности национальной системы ООПТ в Казахстане для сохранения биоразнообразия путем демонстрации устойчивых и тиражируемых подходов к управлению в охраняемых территориях на Казахстанской части Алтай-Саянского</w:t>
      </w:r>
      <w:r>
        <w:rPr>
          <w:rFonts w:ascii="Times New Roman" w:hAnsi="Times New Roman"/>
          <w:sz w:val="28"/>
          <w:szCs w:val="28"/>
        </w:rPr>
        <w:t xml:space="preserve"> </w:t>
      </w:r>
      <w:r w:rsidRPr="00B37D81">
        <w:rPr>
          <w:rFonts w:ascii="Times New Roman" w:hAnsi="Times New Roman"/>
          <w:sz w:val="28"/>
          <w:szCs w:val="28"/>
        </w:rPr>
        <w:t>экорегиона.</w:t>
      </w:r>
    </w:p>
    <w:p w:rsidR="00BB335A" w:rsidRPr="00B37D81" w:rsidRDefault="00BB335A" w:rsidP="00B37D81">
      <w:pPr>
        <w:spacing w:after="0" w:line="240" w:lineRule="auto"/>
        <w:ind w:firstLine="708"/>
        <w:jc w:val="both"/>
        <w:rPr>
          <w:rFonts w:ascii="Times New Roman" w:hAnsi="Times New Roman"/>
          <w:sz w:val="28"/>
          <w:szCs w:val="28"/>
        </w:rPr>
      </w:pPr>
      <w:r w:rsidRPr="00B37D81">
        <w:rPr>
          <w:rFonts w:ascii="Times New Roman" w:hAnsi="Times New Roman"/>
          <w:sz w:val="28"/>
          <w:szCs w:val="28"/>
        </w:rPr>
        <w:t>Результат 1: Сеть ООПТ расширена и эффективность управления ООПТ повышена;</w:t>
      </w:r>
    </w:p>
    <w:p w:rsidR="00BB335A" w:rsidRPr="00B37D81" w:rsidRDefault="00BB335A" w:rsidP="00B37D81">
      <w:pPr>
        <w:spacing w:after="0" w:line="240" w:lineRule="auto"/>
        <w:ind w:firstLine="708"/>
        <w:jc w:val="both"/>
        <w:rPr>
          <w:rFonts w:ascii="Times New Roman" w:hAnsi="Times New Roman"/>
          <w:sz w:val="28"/>
          <w:szCs w:val="28"/>
        </w:rPr>
      </w:pPr>
      <w:r w:rsidRPr="00B37D81">
        <w:rPr>
          <w:rFonts w:ascii="Times New Roman" w:hAnsi="Times New Roman"/>
          <w:sz w:val="28"/>
          <w:szCs w:val="28"/>
        </w:rPr>
        <w:t>Результат 2: Повышен уровень осведомленности общественности в области сохранения биоразнообразия и ООПТ, и оказана поддержка на всех уровнях в работе ООПТ по сохранению биоразнообразия.</w:t>
      </w:r>
    </w:p>
    <w:p w:rsidR="00BB335A" w:rsidRPr="00B37D81" w:rsidRDefault="00BB335A" w:rsidP="00B37D81">
      <w:pPr>
        <w:spacing w:after="0" w:line="240" w:lineRule="auto"/>
        <w:ind w:firstLine="708"/>
        <w:jc w:val="both"/>
        <w:rPr>
          <w:rFonts w:ascii="Times New Roman" w:hAnsi="Times New Roman"/>
          <w:sz w:val="28"/>
          <w:szCs w:val="28"/>
        </w:rPr>
      </w:pPr>
      <w:r w:rsidRPr="00B37D81">
        <w:rPr>
          <w:rFonts w:ascii="Times New Roman" w:hAnsi="Times New Roman"/>
          <w:sz w:val="28"/>
          <w:szCs w:val="28"/>
        </w:rPr>
        <w:t>Результат 3: Улучшены существующие правовые и институциональные рамки с целью усиления национальной системы ООПТ.</w:t>
      </w:r>
    </w:p>
    <w:p w:rsidR="00BB335A" w:rsidRPr="00B37D81" w:rsidRDefault="00BB335A" w:rsidP="00B37D81">
      <w:pPr>
        <w:spacing w:after="0" w:line="240" w:lineRule="auto"/>
        <w:ind w:firstLine="708"/>
        <w:jc w:val="both"/>
        <w:rPr>
          <w:rFonts w:ascii="Times New Roman" w:hAnsi="Times New Roman"/>
          <w:sz w:val="28"/>
          <w:szCs w:val="28"/>
        </w:rPr>
      </w:pPr>
      <w:r w:rsidRPr="00B37D81">
        <w:rPr>
          <w:rFonts w:ascii="Times New Roman" w:hAnsi="Times New Roman"/>
          <w:sz w:val="28"/>
          <w:szCs w:val="28"/>
        </w:rPr>
        <w:t>Результат 4: Местное население вовлечено в мероприятия по сохранению биоразнообразия и поддерживаются альтернативные виды хозяйственной деятельности в ООПТ и буферных зонах;</w:t>
      </w:r>
    </w:p>
    <w:p w:rsidR="00BB335A" w:rsidRDefault="00BB335A" w:rsidP="00B37D81">
      <w:pPr>
        <w:spacing w:after="0" w:line="240" w:lineRule="auto"/>
        <w:ind w:firstLine="708"/>
        <w:jc w:val="both"/>
        <w:rPr>
          <w:rFonts w:ascii="Times New Roman" w:hAnsi="Times New Roman"/>
          <w:b/>
          <w:sz w:val="28"/>
          <w:szCs w:val="28"/>
        </w:rPr>
      </w:pPr>
      <w:r w:rsidRPr="00B37D81">
        <w:rPr>
          <w:rFonts w:ascii="Times New Roman" w:hAnsi="Times New Roman"/>
          <w:sz w:val="28"/>
          <w:szCs w:val="28"/>
        </w:rPr>
        <w:t>Результат 5: Мониторинг и оценка деятельности проекта проведены. Налажено сотрудничество между ООПТ, и положительные результаты и опыт проекта внедряются в работу ООПТ РК.</w:t>
      </w:r>
      <w:r w:rsidRPr="00B37D81">
        <w:rPr>
          <w:rFonts w:ascii="Times New Roman" w:hAnsi="Times New Roman"/>
          <w:sz w:val="28"/>
          <w:szCs w:val="28"/>
        </w:rPr>
        <w:br/>
      </w:r>
      <w:r w:rsidRPr="00B37D81">
        <w:rPr>
          <w:rFonts w:ascii="Times New Roman" w:hAnsi="Times New Roman"/>
          <w:b/>
          <w:sz w:val="28"/>
          <w:szCs w:val="28"/>
        </w:rPr>
        <w:tab/>
      </w:r>
      <w:r w:rsidRPr="006A424F">
        <w:rPr>
          <w:rFonts w:ascii="Times New Roman" w:hAnsi="Times New Roman"/>
          <w:b/>
          <w:sz w:val="28"/>
          <w:szCs w:val="28"/>
          <w:u w:val="single"/>
        </w:rPr>
        <w:t>4 Сохранение лесов и увеличение лесистости территории республики</w:t>
      </w:r>
    </w:p>
    <w:p w:rsidR="00BB335A" w:rsidRPr="00B37D81" w:rsidRDefault="00BB335A" w:rsidP="00B37D81">
      <w:pPr>
        <w:spacing w:after="0" w:line="240" w:lineRule="auto"/>
        <w:ind w:firstLine="708"/>
        <w:jc w:val="both"/>
        <w:rPr>
          <w:rFonts w:ascii="Times New Roman" w:hAnsi="Times New Roman"/>
          <w:sz w:val="28"/>
          <w:szCs w:val="28"/>
        </w:rPr>
      </w:pPr>
      <w:r w:rsidRPr="00B37D81">
        <w:rPr>
          <w:rFonts w:ascii="Times New Roman" w:hAnsi="Times New Roman"/>
          <w:sz w:val="28"/>
          <w:szCs w:val="28"/>
        </w:rPr>
        <w:t>Цель: восстановление ленточных боров Прииртышья, фитолесомелиорация в Кызылординской области, национальное институциональное развитие.</w:t>
      </w:r>
    </w:p>
    <w:p w:rsidR="00BB335A" w:rsidRPr="00B37D81" w:rsidRDefault="00BB335A" w:rsidP="00B37D81">
      <w:pPr>
        <w:spacing w:after="0" w:line="240" w:lineRule="auto"/>
        <w:ind w:firstLine="708"/>
        <w:jc w:val="both"/>
        <w:rPr>
          <w:rFonts w:ascii="Times New Roman" w:hAnsi="Times New Roman"/>
          <w:sz w:val="28"/>
          <w:szCs w:val="28"/>
        </w:rPr>
      </w:pPr>
      <w:r w:rsidRPr="00B37D81">
        <w:rPr>
          <w:rFonts w:ascii="Times New Roman" w:hAnsi="Times New Roman"/>
          <w:sz w:val="28"/>
          <w:szCs w:val="28"/>
        </w:rPr>
        <w:t>Проектная территория: ленточные боры Прииртышья в Восточно-Казахстанской и Павлодарской областях, саксауловые насаждения и осушенное дно Аральского моря в Кызылординской области.</w:t>
      </w:r>
    </w:p>
    <w:p w:rsidR="00BB335A" w:rsidRDefault="00BB335A" w:rsidP="00B37D81">
      <w:pPr>
        <w:spacing w:after="0" w:line="240" w:lineRule="auto"/>
        <w:ind w:firstLine="708"/>
        <w:jc w:val="both"/>
        <w:rPr>
          <w:rFonts w:ascii="Times New Roman" w:hAnsi="Times New Roman"/>
          <w:sz w:val="28"/>
          <w:szCs w:val="28"/>
        </w:rPr>
      </w:pPr>
      <w:r w:rsidRPr="00B37D81">
        <w:rPr>
          <w:rFonts w:ascii="Times New Roman" w:hAnsi="Times New Roman"/>
          <w:sz w:val="28"/>
          <w:szCs w:val="28"/>
        </w:rPr>
        <w:t>Срок реализации: 2007-2011 годы</w:t>
      </w:r>
      <w:r>
        <w:rPr>
          <w:rFonts w:ascii="Times New Roman" w:hAnsi="Times New Roman"/>
          <w:sz w:val="28"/>
          <w:szCs w:val="28"/>
        </w:rPr>
        <w:t>.</w:t>
      </w:r>
    </w:p>
    <w:p w:rsidR="00BB335A" w:rsidRDefault="00BB335A" w:rsidP="00B37D81">
      <w:pPr>
        <w:spacing w:after="0" w:line="240" w:lineRule="auto"/>
        <w:ind w:firstLine="708"/>
        <w:jc w:val="both"/>
        <w:rPr>
          <w:rFonts w:ascii="Times New Roman" w:hAnsi="Times New Roman"/>
          <w:sz w:val="28"/>
          <w:szCs w:val="28"/>
        </w:rPr>
      </w:pPr>
      <w:r w:rsidRPr="00B37D81">
        <w:rPr>
          <w:rFonts w:ascii="Times New Roman" w:hAnsi="Times New Roman"/>
          <w:sz w:val="28"/>
          <w:szCs w:val="28"/>
        </w:rPr>
        <w:t>Основные сложности в реализации проектов</w:t>
      </w:r>
      <w:r>
        <w:rPr>
          <w:rFonts w:ascii="Times New Roman" w:hAnsi="Times New Roman"/>
          <w:sz w:val="28"/>
          <w:szCs w:val="28"/>
        </w:rPr>
        <w:t>:</w:t>
      </w:r>
    </w:p>
    <w:p w:rsidR="00BB335A" w:rsidRPr="00AB7E86" w:rsidRDefault="00BB335A" w:rsidP="00AB7E86">
      <w:pPr>
        <w:spacing w:after="0" w:line="240" w:lineRule="auto"/>
        <w:ind w:firstLine="708"/>
        <w:jc w:val="both"/>
        <w:rPr>
          <w:rFonts w:ascii="Times New Roman" w:hAnsi="Times New Roman"/>
          <w:sz w:val="28"/>
          <w:szCs w:val="28"/>
        </w:rPr>
      </w:pPr>
      <w:r>
        <w:rPr>
          <w:rFonts w:ascii="Times New Roman" w:hAnsi="Times New Roman"/>
          <w:sz w:val="28"/>
          <w:szCs w:val="28"/>
        </w:rPr>
        <w:t>-</w:t>
      </w:r>
      <w:r w:rsidRPr="00AB7E86">
        <w:rPr>
          <w:rFonts w:ascii="Times New Roman" w:hAnsi="Times New Roman"/>
          <w:sz w:val="28"/>
          <w:szCs w:val="28"/>
        </w:rPr>
        <w:t>слабая координация между исполнительными агентствами проекта;</w:t>
      </w:r>
    </w:p>
    <w:p w:rsidR="00BB335A" w:rsidRPr="00AB7E86" w:rsidRDefault="00BB335A" w:rsidP="00AB7E86">
      <w:pPr>
        <w:spacing w:after="0" w:line="240" w:lineRule="auto"/>
        <w:ind w:firstLine="708"/>
        <w:jc w:val="both"/>
        <w:rPr>
          <w:rFonts w:ascii="Times New Roman" w:hAnsi="Times New Roman"/>
          <w:sz w:val="28"/>
          <w:szCs w:val="28"/>
        </w:rPr>
      </w:pPr>
      <w:r>
        <w:rPr>
          <w:rFonts w:ascii="Times New Roman" w:hAnsi="Times New Roman"/>
          <w:sz w:val="28"/>
          <w:szCs w:val="28"/>
        </w:rPr>
        <w:t>-</w:t>
      </w:r>
      <w:r w:rsidRPr="00AB7E86">
        <w:rPr>
          <w:rFonts w:ascii="Times New Roman" w:hAnsi="Times New Roman"/>
          <w:sz w:val="28"/>
          <w:szCs w:val="28"/>
        </w:rPr>
        <w:t xml:space="preserve">внедрение методов интегрированного управления на продуктивных ландшафтах (рыбное, сельское и охотничье хозяйства), расположенных вокруг охраняемых территорий; </w:t>
      </w:r>
    </w:p>
    <w:p w:rsidR="00BB335A" w:rsidRPr="00AB7E86" w:rsidRDefault="00BB335A" w:rsidP="00AB7E86">
      <w:pPr>
        <w:spacing w:after="0" w:line="240" w:lineRule="auto"/>
        <w:ind w:firstLine="708"/>
        <w:jc w:val="both"/>
        <w:rPr>
          <w:rFonts w:ascii="Times New Roman" w:hAnsi="Times New Roman"/>
          <w:sz w:val="28"/>
          <w:szCs w:val="28"/>
        </w:rPr>
      </w:pPr>
      <w:r>
        <w:rPr>
          <w:rFonts w:ascii="Times New Roman" w:hAnsi="Times New Roman"/>
          <w:sz w:val="28"/>
          <w:szCs w:val="28"/>
        </w:rPr>
        <w:t>-</w:t>
      </w:r>
      <w:r w:rsidRPr="00AB7E86">
        <w:rPr>
          <w:rFonts w:ascii="Times New Roman" w:hAnsi="Times New Roman"/>
          <w:sz w:val="28"/>
          <w:szCs w:val="28"/>
        </w:rPr>
        <w:t>незаинтересованность населения проживающего на проектной территории в участии в проектах;</w:t>
      </w:r>
    </w:p>
    <w:p w:rsidR="00BB335A" w:rsidRPr="00AB7E86" w:rsidRDefault="00BB335A" w:rsidP="00AB7E86">
      <w:pPr>
        <w:spacing w:after="0" w:line="240" w:lineRule="auto"/>
        <w:ind w:firstLine="708"/>
        <w:jc w:val="both"/>
        <w:rPr>
          <w:rFonts w:ascii="Times New Roman" w:hAnsi="Times New Roman"/>
          <w:sz w:val="28"/>
          <w:szCs w:val="28"/>
        </w:rPr>
      </w:pPr>
      <w:r>
        <w:rPr>
          <w:rFonts w:ascii="Times New Roman" w:hAnsi="Times New Roman"/>
          <w:sz w:val="28"/>
          <w:szCs w:val="28"/>
        </w:rPr>
        <w:t>-</w:t>
      </w:r>
      <w:r w:rsidRPr="00AB7E86">
        <w:rPr>
          <w:rFonts w:ascii="Times New Roman" w:hAnsi="Times New Roman"/>
          <w:sz w:val="28"/>
          <w:szCs w:val="28"/>
        </w:rPr>
        <w:t>стабильный уклад ведения хозяйства – в основном скотоводство;</w:t>
      </w:r>
    </w:p>
    <w:p w:rsidR="00BB335A" w:rsidRDefault="00BB335A" w:rsidP="00AB7E86">
      <w:pPr>
        <w:spacing w:after="0" w:line="240" w:lineRule="auto"/>
        <w:ind w:firstLine="708"/>
        <w:jc w:val="both"/>
        <w:rPr>
          <w:rFonts w:ascii="Times New Roman" w:hAnsi="Times New Roman"/>
          <w:sz w:val="28"/>
          <w:szCs w:val="28"/>
        </w:rPr>
      </w:pPr>
      <w:r>
        <w:rPr>
          <w:rFonts w:ascii="Times New Roman" w:hAnsi="Times New Roman"/>
          <w:sz w:val="28"/>
          <w:szCs w:val="28"/>
        </w:rPr>
        <w:t>-</w:t>
      </w:r>
      <w:r w:rsidRPr="00AB7E86">
        <w:rPr>
          <w:rFonts w:ascii="Times New Roman" w:hAnsi="Times New Roman"/>
          <w:sz w:val="28"/>
          <w:szCs w:val="28"/>
        </w:rPr>
        <w:t>законодательное регулирование вовлечения в управление ООПТ.</w:t>
      </w:r>
    </w:p>
    <w:p w:rsidR="00BB335A" w:rsidRDefault="00BB335A" w:rsidP="00AB7E86">
      <w:pPr>
        <w:spacing w:after="0" w:line="240" w:lineRule="auto"/>
        <w:ind w:firstLine="708"/>
        <w:jc w:val="both"/>
        <w:rPr>
          <w:rFonts w:ascii="Times New Roman" w:hAnsi="Times New Roman"/>
          <w:sz w:val="28"/>
          <w:szCs w:val="28"/>
        </w:rPr>
      </w:pPr>
      <w:r w:rsidRPr="00AB7E86">
        <w:rPr>
          <w:rFonts w:ascii="Times New Roman" w:hAnsi="Times New Roman"/>
          <w:sz w:val="28"/>
          <w:szCs w:val="28"/>
        </w:rPr>
        <w:t>Пути решения проблем</w:t>
      </w:r>
      <w:r>
        <w:rPr>
          <w:rFonts w:ascii="Times New Roman" w:hAnsi="Times New Roman"/>
          <w:sz w:val="28"/>
          <w:szCs w:val="28"/>
        </w:rPr>
        <w:t>:</w:t>
      </w:r>
    </w:p>
    <w:p w:rsidR="00BB335A" w:rsidRPr="00AB7E86" w:rsidRDefault="00BB335A" w:rsidP="00AB7E86">
      <w:pPr>
        <w:spacing w:after="0" w:line="240" w:lineRule="auto"/>
        <w:ind w:firstLine="708"/>
        <w:jc w:val="both"/>
        <w:rPr>
          <w:rFonts w:ascii="Times New Roman" w:hAnsi="Times New Roman"/>
          <w:sz w:val="28"/>
          <w:szCs w:val="28"/>
        </w:rPr>
      </w:pPr>
      <w:r>
        <w:rPr>
          <w:rFonts w:ascii="Times New Roman" w:hAnsi="Times New Roman"/>
          <w:sz w:val="28"/>
          <w:szCs w:val="28"/>
        </w:rPr>
        <w:t>-</w:t>
      </w:r>
      <w:r w:rsidRPr="00AB7E86">
        <w:rPr>
          <w:rFonts w:ascii="Times New Roman" w:hAnsi="Times New Roman"/>
          <w:sz w:val="28"/>
          <w:szCs w:val="28"/>
        </w:rPr>
        <w:t xml:space="preserve">рабочая группа при национальном </w:t>
      </w:r>
      <w:r w:rsidRPr="00AB7E86">
        <w:rPr>
          <w:rFonts w:ascii="Times New Roman" w:hAnsi="Times New Roman"/>
          <w:sz w:val="28"/>
          <w:szCs w:val="28"/>
        </w:rPr>
        <w:tab/>
        <w:t>координаторе ГЭФ</w:t>
      </w:r>
    </w:p>
    <w:p w:rsidR="00BB335A" w:rsidRPr="00A50F6B" w:rsidRDefault="00BB335A" w:rsidP="00AB7E86">
      <w:pPr>
        <w:spacing w:after="0" w:line="240" w:lineRule="auto"/>
        <w:ind w:firstLine="708"/>
        <w:jc w:val="both"/>
        <w:rPr>
          <w:rFonts w:ascii="Times New Roman" w:hAnsi="Times New Roman"/>
          <w:sz w:val="28"/>
          <w:szCs w:val="28"/>
        </w:rPr>
      </w:pPr>
      <w:r>
        <w:rPr>
          <w:rFonts w:ascii="Times New Roman" w:hAnsi="Times New Roman"/>
          <w:sz w:val="28"/>
          <w:szCs w:val="28"/>
        </w:rPr>
        <w:t>-</w:t>
      </w:r>
      <w:r w:rsidRPr="00AB7E86">
        <w:rPr>
          <w:rFonts w:ascii="Times New Roman" w:hAnsi="Times New Roman"/>
          <w:sz w:val="28"/>
          <w:szCs w:val="28"/>
        </w:rPr>
        <w:t xml:space="preserve">межведомственная рабочая группа из представителей </w:t>
      </w:r>
      <w:r w:rsidRPr="00A50F6B">
        <w:rPr>
          <w:rFonts w:ascii="Times New Roman" w:hAnsi="Times New Roman"/>
          <w:sz w:val="28"/>
          <w:szCs w:val="28"/>
        </w:rPr>
        <w:t>соответствующих государственных ведомств в области интегрированного управления  водно-болотными угодьями</w:t>
      </w:r>
    </w:p>
    <w:p w:rsidR="00BB335A" w:rsidRPr="00A50F6B" w:rsidRDefault="00BB335A" w:rsidP="00AB7E86">
      <w:pPr>
        <w:spacing w:after="0" w:line="240" w:lineRule="auto"/>
        <w:ind w:firstLine="708"/>
        <w:jc w:val="both"/>
        <w:rPr>
          <w:rFonts w:ascii="Times New Roman" w:hAnsi="Times New Roman"/>
          <w:sz w:val="28"/>
          <w:szCs w:val="28"/>
        </w:rPr>
      </w:pPr>
      <w:r w:rsidRPr="00A50F6B">
        <w:rPr>
          <w:rFonts w:ascii="Times New Roman" w:hAnsi="Times New Roman"/>
          <w:sz w:val="28"/>
          <w:szCs w:val="28"/>
        </w:rPr>
        <w:t>-Меморандум о взаимодействии в области образовательных обучающих программ, создания единой структуры базы данных и внедрения ГИС программ.</w:t>
      </w:r>
    </w:p>
    <w:p w:rsidR="00BB335A" w:rsidRPr="00E12072" w:rsidRDefault="00BB335A" w:rsidP="00E12072">
      <w:pPr>
        <w:spacing w:after="0" w:line="240" w:lineRule="auto"/>
        <w:ind w:firstLine="708"/>
        <w:jc w:val="both"/>
        <w:rPr>
          <w:rFonts w:ascii="Times New Roman" w:hAnsi="Times New Roman"/>
          <w:sz w:val="28"/>
          <w:szCs w:val="28"/>
        </w:rPr>
      </w:pPr>
      <w:r w:rsidRPr="00E12072">
        <w:rPr>
          <w:rFonts w:ascii="Times New Roman" w:hAnsi="Times New Roman"/>
          <w:b/>
          <w:sz w:val="28"/>
          <w:szCs w:val="28"/>
        </w:rPr>
        <w:t>Интеграция в международные программы и партнерство с иностранными донорами</w:t>
      </w:r>
      <w:r>
        <w:rPr>
          <w:rFonts w:ascii="Times New Roman" w:hAnsi="Times New Roman"/>
          <w:b/>
          <w:sz w:val="28"/>
          <w:szCs w:val="28"/>
        </w:rPr>
        <w:t xml:space="preserve">. </w:t>
      </w:r>
      <w:r w:rsidRPr="00E12072">
        <w:rPr>
          <w:rFonts w:ascii="Times New Roman" w:hAnsi="Times New Roman"/>
          <w:sz w:val="28"/>
          <w:szCs w:val="28"/>
        </w:rPr>
        <w:t>Казахстан активно взаимодействует с</w:t>
      </w:r>
      <w:r>
        <w:rPr>
          <w:rFonts w:ascii="Times New Roman" w:hAnsi="Times New Roman"/>
          <w:sz w:val="28"/>
          <w:szCs w:val="28"/>
        </w:rPr>
        <w:t xml:space="preserve"> международными ор¬ганизациями,</w:t>
      </w:r>
      <w:r w:rsidRPr="00E12072">
        <w:rPr>
          <w:rFonts w:ascii="Times New Roman" w:hAnsi="Times New Roman"/>
          <w:sz w:val="28"/>
          <w:szCs w:val="28"/>
        </w:rPr>
        <w:t xml:space="preserve"> разрабатывая совместные проекты и координируя планы действий как по глобальным экологическим пробл</w:t>
      </w:r>
      <w:r>
        <w:rPr>
          <w:rFonts w:ascii="Times New Roman" w:hAnsi="Times New Roman"/>
          <w:sz w:val="28"/>
          <w:szCs w:val="28"/>
        </w:rPr>
        <w:t>емам, та</w:t>
      </w:r>
      <w:r w:rsidRPr="00E12072">
        <w:rPr>
          <w:rFonts w:ascii="Times New Roman" w:hAnsi="Times New Roman"/>
          <w:sz w:val="28"/>
          <w:szCs w:val="28"/>
        </w:rPr>
        <w:t>ким как Арал, Балхаш, Каспий, из</w:t>
      </w:r>
      <w:r>
        <w:rPr>
          <w:rFonts w:ascii="Times New Roman" w:hAnsi="Times New Roman"/>
          <w:sz w:val="28"/>
          <w:szCs w:val="28"/>
        </w:rPr>
        <w:t>менение климата, охрана озоново</w:t>
      </w:r>
      <w:r w:rsidRPr="00E12072">
        <w:rPr>
          <w:rFonts w:ascii="Times New Roman" w:hAnsi="Times New Roman"/>
          <w:sz w:val="28"/>
          <w:szCs w:val="28"/>
        </w:rPr>
        <w:t>го слоя и др., так и по множеству национальных и региональных проблем.</w:t>
      </w:r>
    </w:p>
    <w:p w:rsidR="00BB335A" w:rsidRPr="00E12072" w:rsidRDefault="00BB335A" w:rsidP="00E12072">
      <w:pPr>
        <w:spacing w:after="0" w:line="240" w:lineRule="auto"/>
        <w:ind w:firstLine="708"/>
        <w:jc w:val="both"/>
        <w:rPr>
          <w:rFonts w:ascii="Times New Roman" w:hAnsi="Times New Roman"/>
          <w:sz w:val="28"/>
          <w:szCs w:val="28"/>
        </w:rPr>
      </w:pPr>
      <w:r w:rsidRPr="00E12072">
        <w:rPr>
          <w:rFonts w:ascii="Times New Roman" w:hAnsi="Times New Roman"/>
          <w:sz w:val="28"/>
          <w:szCs w:val="28"/>
        </w:rPr>
        <w:t>Деятельность международных организаций и стран-доноров, проведение многочисленных семинаров, конференций и форумов помогли изменить менталитет и систему понятий управленческой и интеллектуальной элиты, правовых институтов и общественности.</w:t>
      </w:r>
    </w:p>
    <w:p w:rsidR="00BB335A" w:rsidRPr="00E12072" w:rsidRDefault="00BB335A" w:rsidP="00E12072">
      <w:pPr>
        <w:spacing w:after="0" w:line="240" w:lineRule="auto"/>
        <w:ind w:firstLine="708"/>
        <w:jc w:val="both"/>
        <w:rPr>
          <w:rFonts w:ascii="Times New Roman" w:hAnsi="Times New Roman"/>
          <w:sz w:val="28"/>
          <w:szCs w:val="28"/>
        </w:rPr>
      </w:pPr>
      <w:r w:rsidRPr="00E12072">
        <w:rPr>
          <w:rFonts w:ascii="Times New Roman" w:hAnsi="Times New Roman"/>
          <w:sz w:val="28"/>
          <w:szCs w:val="28"/>
        </w:rPr>
        <w:t>Важную роль сыграли пр</w:t>
      </w:r>
      <w:r>
        <w:rPr>
          <w:rFonts w:ascii="Times New Roman" w:hAnsi="Times New Roman"/>
          <w:sz w:val="28"/>
          <w:szCs w:val="28"/>
        </w:rPr>
        <w:t>оекты и инициативы ЮНЕП (конвен</w:t>
      </w:r>
      <w:r w:rsidRPr="00E12072">
        <w:rPr>
          <w:rFonts w:ascii="Times New Roman" w:hAnsi="Times New Roman"/>
          <w:sz w:val="28"/>
          <w:szCs w:val="28"/>
        </w:rPr>
        <w:t>ции), ПРООН, Всемирного Банка, ОБСЕ, ЕЭК ООН (СПЕКА, ОРЭД), ЮСАИД, ТАСИС, НАТО, ГТЦ, ПМГ/ГЭФ и многих других доноров. Важное значение партнерства с международными организациями обусловлено активным участием Казахстана в процессе усиления прогрессивных тенденций глобализации.</w:t>
      </w:r>
    </w:p>
    <w:p w:rsidR="00BB335A" w:rsidRPr="00E12072" w:rsidRDefault="00BB335A" w:rsidP="00E12072">
      <w:pPr>
        <w:spacing w:after="0" w:line="240" w:lineRule="auto"/>
        <w:ind w:firstLine="708"/>
        <w:jc w:val="both"/>
        <w:rPr>
          <w:rFonts w:ascii="Times New Roman" w:hAnsi="Times New Roman"/>
          <w:sz w:val="28"/>
          <w:szCs w:val="28"/>
        </w:rPr>
      </w:pPr>
      <w:r w:rsidRPr="00E12072">
        <w:rPr>
          <w:rFonts w:ascii="Times New Roman" w:hAnsi="Times New Roman"/>
          <w:sz w:val="28"/>
          <w:szCs w:val="28"/>
        </w:rPr>
        <w:t>В настоящее время Казахстан находится на второй условной стадии использования мировой п</w:t>
      </w:r>
      <w:r>
        <w:rPr>
          <w:rFonts w:ascii="Times New Roman" w:hAnsi="Times New Roman"/>
          <w:sz w:val="28"/>
          <w:szCs w:val="28"/>
        </w:rPr>
        <w:t>омощи развитию, которая характе</w:t>
      </w:r>
      <w:r w:rsidRPr="00E12072">
        <w:rPr>
          <w:rFonts w:ascii="Times New Roman" w:hAnsi="Times New Roman"/>
          <w:sz w:val="28"/>
          <w:szCs w:val="28"/>
        </w:rPr>
        <w:t>ризуется избирательным вы</w:t>
      </w:r>
      <w:r>
        <w:rPr>
          <w:rFonts w:ascii="Times New Roman" w:hAnsi="Times New Roman"/>
          <w:sz w:val="28"/>
          <w:szCs w:val="28"/>
        </w:rPr>
        <w:t>бором международной помощи и ин</w:t>
      </w:r>
      <w:r w:rsidRPr="00E12072">
        <w:rPr>
          <w:rFonts w:ascii="Times New Roman" w:hAnsi="Times New Roman"/>
          <w:sz w:val="28"/>
          <w:szCs w:val="28"/>
        </w:rPr>
        <w:t>теллектуальным партнерством «на равных».</w:t>
      </w:r>
    </w:p>
    <w:p w:rsidR="00BB335A" w:rsidRDefault="00BB335A" w:rsidP="00E12072">
      <w:pPr>
        <w:spacing w:after="0" w:line="240" w:lineRule="auto"/>
        <w:ind w:firstLine="708"/>
        <w:jc w:val="both"/>
        <w:rPr>
          <w:rFonts w:ascii="Times New Roman" w:hAnsi="Times New Roman"/>
          <w:sz w:val="28"/>
          <w:szCs w:val="28"/>
        </w:rPr>
      </w:pPr>
      <w:r w:rsidRPr="00E12072">
        <w:rPr>
          <w:rFonts w:ascii="Times New Roman" w:hAnsi="Times New Roman"/>
          <w:sz w:val="28"/>
          <w:szCs w:val="28"/>
        </w:rPr>
        <w:t>Важнейшим результато</w:t>
      </w:r>
      <w:r>
        <w:rPr>
          <w:rFonts w:ascii="Times New Roman" w:hAnsi="Times New Roman"/>
          <w:sz w:val="28"/>
          <w:szCs w:val="28"/>
        </w:rPr>
        <w:t>м первой стадии стало формирова</w:t>
      </w:r>
      <w:r w:rsidRPr="00E12072">
        <w:rPr>
          <w:rFonts w:ascii="Times New Roman" w:hAnsi="Times New Roman"/>
          <w:sz w:val="28"/>
          <w:szCs w:val="28"/>
        </w:rPr>
        <w:t>ние института (сети) национальных эксперт</w:t>
      </w:r>
      <w:r>
        <w:rPr>
          <w:rFonts w:ascii="Times New Roman" w:hAnsi="Times New Roman"/>
          <w:sz w:val="28"/>
          <w:szCs w:val="28"/>
        </w:rPr>
        <w:t>ов, работающих по меж</w:t>
      </w:r>
      <w:r w:rsidRPr="00E12072">
        <w:rPr>
          <w:rFonts w:ascii="Times New Roman" w:hAnsi="Times New Roman"/>
          <w:sz w:val="28"/>
          <w:szCs w:val="28"/>
        </w:rPr>
        <w:t>дународным стандартам.</w:t>
      </w:r>
    </w:p>
    <w:p w:rsidR="00BB335A" w:rsidRDefault="00BB335A" w:rsidP="00D07217">
      <w:pPr>
        <w:spacing w:after="0" w:line="240" w:lineRule="auto"/>
        <w:ind w:firstLine="708"/>
        <w:jc w:val="both"/>
        <w:rPr>
          <w:rFonts w:ascii="Times New Roman" w:hAnsi="Times New Roman"/>
          <w:sz w:val="28"/>
          <w:szCs w:val="28"/>
        </w:rPr>
      </w:pPr>
      <w:r w:rsidRPr="00D07217">
        <w:rPr>
          <w:rFonts w:ascii="Times New Roman" w:hAnsi="Times New Roman"/>
          <w:b/>
          <w:sz w:val="28"/>
          <w:szCs w:val="28"/>
        </w:rPr>
        <w:t xml:space="preserve">1 </w:t>
      </w:r>
      <w:r w:rsidRPr="00D07217">
        <w:rPr>
          <w:rFonts w:ascii="Times New Roman" w:hAnsi="Times New Roman"/>
          <w:sz w:val="28"/>
          <w:szCs w:val="28"/>
        </w:rPr>
        <w:t xml:space="preserve">Казахстаном в 1995 году ратифицирована </w:t>
      </w:r>
      <w:r w:rsidRPr="006A424F">
        <w:rPr>
          <w:rFonts w:ascii="Times New Roman" w:hAnsi="Times New Roman"/>
          <w:b/>
          <w:sz w:val="28"/>
          <w:szCs w:val="28"/>
        </w:rPr>
        <w:t>Рамочная конвенция ООН по изменению климата</w:t>
      </w:r>
      <w:r w:rsidRPr="00D07217">
        <w:rPr>
          <w:rFonts w:ascii="Times New Roman" w:hAnsi="Times New Roman"/>
          <w:sz w:val="28"/>
          <w:szCs w:val="28"/>
        </w:rPr>
        <w:t xml:space="preserve">, а в 1999 году подписан Киотский протокол к данной Конвенции. </w:t>
      </w:r>
    </w:p>
    <w:p w:rsidR="00BB335A" w:rsidRDefault="00BB335A" w:rsidP="00D07217">
      <w:pPr>
        <w:spacing w:after="0" w:line="240" w:lineRule="auto"/>
        <w:ind w:firstLine="708"/>
        <w:jc w:val="both"/>
        <w:rPr>
          <w:rFonts w:ascii="Times New Roman" w:hAnsi="Times New Roman"/>
          <w:sz w:val="28"/>
          <w:szCs w:val="28"/>
        </w:rPr>
      </w:pPr>
      <w:r w:rsidRPr="00D07217">
        <w:rPr>
          <w:rFonts w:ascii="Times New Roman" w:hAnsi="Times New Roman"/>
          <w:sz w:val="28"/>
          <w:szCs w:val="28"/>
        </w:rPr>
        <w:t>Кроме неоспоримого экологического эффекта ратификация Киотского протокола открывает для нашей страны перспективы по привлечению международных инвестиций, участию в проектах совместного осуществления и процессах "чистого развития" в роли инвестора с возможностью вкладывать активы в экономику других стран, применять новые технологии для повышения энергоэффективности производства, аккумулировать углеродные кредиты для защиты экономических интересов страны на внешнем энергетическом рынке, торговать квотами на выбросы парниковых газов.</w:t>
      </w:r>
    </w:p>
    <w:p w:rsidR="00BB335A" w:rsidRDefault="00BB335A" w:rsidP="00D07217">
      <w:pPr>
        <w:spacing w:after="0" w:line="240" w:lineRule="auto"/>
        <w:ind w:firstLine="708"/>
        <w:jc w:val="both"/>
        <w:rPr>
          <w:rFonts w:ascii="Times New Roman" w:hAnsi="Times New Roman"/>
          <w:sz w:val="28"/>
          <w:szCs w:val="28"/>
        </w:rPr>
      </w:pPr>
      <w:r w:rsidRPr="00D07217">
        <w:rPr>
          <w:rFonts w:ascii="Times New Roman" w:hAnsi="Times New Roman"/>
          <w:sz w:val="28"/>
          <w:szCs w:val="28"/>
        </w:rPr>
        <w:t>В случае ратификации указанного Протокола и его вступления в силу Казахстан станет Стороной приложения I с возложением на себя количественных обязательств по сокращению выбросов парниковых газов.</w:t>
      </w:r>
    </w:p>
    <w:p w:rsidR="00BB335A" w:rsidRDefault="00BB335A" w:rsidP="00D07217">
      <w:pPr>
        <w:spacing w:after="0" w:line="240" w:lineRule="auto"/>
        <w:ind w:firstLine="708"/>
        <w:jc w:val="both"/>
        <w:rPr>
          <w:rFonts w:ascii="Times New Roman" w:hAnsi="Times New Roman"/>
          <w:sz w:val="28"/>
          <w:szCs w:val="28"/>
        </w:rPr>
      </w:pPr>
      <w:r>
        <w:rPr>
          <w:rFonts w:ascii="Times New Roman" w:hAnsi="Times New Roman"/>
          <w:sz w:val="28"/>
          <w:szCs w:val="28"/>
        </w:rPr>
        <w:t xml:space="preserve">2 </w:t>
      </w:r>
      <w:r w:rsidRPr="00D07217">
        <w:rPr>
          <w:rFonts w:ascii="Times New Roman" w:hAnsi="Times New Roman"/>
          <w:sz w:val="28"/>
          <w:szCs w:val="28"/>
        </w:rPr>
        <w:t xml:space="preserve">Наша страна присоединилась к </w:t>
      </w:r>
      <w:r w:rsidRPr="006A424F">
        <w:rPr>
          <w:rFonts w:ascii="Times New Roman" w:hAnsi="Times New Roman"/>
          <w:b/>
          <w:sz w:val="28"/>
          <w:szCs w:val="28"/>
        </w:rPr>
        <w:t>международным соглашениям об охране озонового слоя</w:t>
      </w:r>
      <w:r w:rsidRPr="00D07217">
        <w:rPr>
          <w:rFonts w:ascii="Times New Roman" w:hAnsi="Times New Roman"/>
          <w:sz w:val="28"/>
          <w:szCs w:val="28"/>
        </w:rPr>
        <w:t xml:space="preserve"> в 1998 году. В настоящее время в Казахстане проводятся работы по сокращению использования озоноразрушающих веществ (ОРВ) и изъятию их из обращения, внедрению новых технологий с применением веществ, не разрушающих озоновый слой.</w:t>
      </w:r>
    </w:p>
    <w:p w:rsidR="00BB335A" w:rsidRDefault="00BB335A" w:rsidP="00D07217">
      <w:pPr>
        <w:spacing w:after="0" w:line="240" w:lineRule="auto"/>
        <w:ind w:firstLine="708"/>
        <w:jc w:val="both"/>
        <w:rPr>
          <w:rFonts w:ascii="Times New Roman" w:hAnsi="Times New Roman"/>
          <w:sz w:val="28"/>
          <w:szCs w:val="28"/>
        </w:rPr>
      </w:pPr>
      <w:r>
        <w:rPr>
          <w:rFonts w:ascii="Times New Roman" w:hAnsi="Times New Roman"/>
          <w:sz w:val="28"/>
          <w:szCs w:val="28"/>
        </w:rPr>
        <w:t xml:space="preserve">3 </w:t>
      </w:r>
      <w:r w:rsidRPr="00D07217">
        <w:rPr>
          <w:rFonts w:ascii="Times New Roman" w:hAnsi="Times New Roman"/>
          <w:sz w:val="28"/>
          <w:szCs w:val="28"/>
        </w:rPr>
        <w:t xml:space="preserve">Для сохранения биоразнообразия Республикой Казахстан в 1994 году ратифицирована </w:t>
      </w:r>
      <w:r w:rsidRPr="006A424F">
        <w:rPr>
          <w:rFonts w:ascii="Times New Roman" w:hAnsi="Times New Roman"/>
          <w:b/>
          <w:sz w:val="28"/>
          <w:szCs w:val="28"/>
        </w:rPr>
        <w:t>Конвенция по биоразнообразию</w:t>
      </w:r>
      <w:r w:rsidRPr="00D07217">
        <w:rPr>
          <w:rFonts w:ascii="Times New Roman" w:hAnsi="Times New Roman"/>
          <w:sz w:val="28"/>
          <w:szCs w:val="28"/>
        </w:rPr>
        <w:t>, разработаны национальная стратегия и план действий по сохранению и сбалансированному использованию биологического разнообразия.</w:t>
      </w:r>
    </w:p>
    <w:p w:rsidR="00BB335A" w:rsidRPr="00D07217" w:rsidRDefault="00BB335A" w:rsidP="00D07217">
      <w:pPr>
        <w:spacing w:after="0" w:line="240" w:lineRule="auto"/>
        <w:ind w:firstLine="708"/>
        <w:jc w:val="both"/>
        <w:rPr>
          <w:rFonts w:ascii="Times New Roman" w:hAnsi="Times New Roman"/>
          <w:sz w:val="28"/>
          <w:szCs w:val="28"/>
        </w:rPr>
      </w:pPr>
      <w:r>
        <w:rPr>
          <w:rFonts w:ascii="Times New Roman" w:hAnsi="Times New Roman"/>
          <w:sz w:val="28"/>
          <w:szCs w:val="28"/>
        </w:rPr>
        <w:t xml:space="preserve">4 </w:t>
      </w:r>
      <w:r w:rsidRPr="00D07217">
        <w:rPr>
          <w:rFonts w:ascii="Times New Roman" w:hAnsi="Times New Roman"/>
          <w:sz w:val="28"/>
          <w:szCs w:val="28"/>
        </w:rPr>
        <w:t xml:space="preserve">В начале 2003 года Казахстан присоединился к </w:t>
      </w:r>
      <w:r w:rsidRPr="006A424F">
        <w:rPr>
          <w:rFonts w:ascii="Times New Roman" w:hAnsi="Times New Roman"/>
          <w:b/>
          <w:sz w:val="28"/>
          <w:szCs w:val="28"/>
        </w:rPr>
        <w:t>Базельской конвенции о контроле за трансграничной перевозкой опасных отходов и их удалением</w:t>
      </w:r>
      <w:r w:rsidRPr="00D07217">
        <w:rPr>
          <w:rFonts w:ascii="Times New Roman" w:hAnsi="Times New Roman"/>
          <w:sz w:val="28"/>
          <w:szCs w:val="28"/>
        </w:rPr>
        <w:t xml:space="preserve">, что позволило установить новые таможенные правила по декларированию опасных отходов и предотвратить в последующем их поступление на территорию республики под видом вторичного сырья и продукции. </w:t>
      </w:r>
    </w:p>
    <w:p w:rsidR="00BB335A" w:rsidRPr="00D07217" w:rsidRDefault="00BB335A" w:rsidP="00D07217">
      <w:pPr>
        <w:spacing w:after="0" w:line="240" w:lineRule="auto"/>
        <w:ind w:firstLine="708"/>
        <w:jc w:val="both"/>
        <w:rPr>
          <w:rFonts w:ascii="Times New Roman" w:hAnsi="Times New Roman"/>
          <w:sz w:val="28"/>
          <w:szCs w:val="28"/>
        </w:rPr>
      </w:pPr>
      <w:r>
        <w:rPr>
          <w:rFonts w:ascii="Times New Roman" w:hAnsi="Times New Roman"/>
          <w:sz w:val="28"/>
          <w:szCs w:val="28"/>
        </w:rPr>
        <w:t>5</w:t>
      </w:r>
      <w:r w:rsidRPr="00D07217">
        <w:rPr>
          <w:rFonts w:ascii="Times New Roman" w:hAnsi="Times New Roman"/>
          <w:sz w:val="28"/>
          <w:szCs w:val="28"/>
        </w:rPr>
        <w:t xml:space="preserve"> Казахстан присоединился к </w:t>
      </w:r>
      <w:r w:rsidRPr="006A424F">
        <w:rPr>
          <w:rFonts w:ascii="Times New Roman" w:hAnsi="Times New Roman"/>
          <w:b/>
          <w:sz w:val="28"/>
          <w:szCs w:val="28"/>
        </w:rPr>
        <w:t>Хельсинской конвенции по охране и использованию трансграничных водотоков и международных озер</w:t>
      </w:r>
      <w:r w:rsidRPr="00D07217">
        <w:rPr>
          <w:rFonts w:ascii="Times New Roman" w:hAnsi="Times New Roman"/>
          <w:sz w:val="28"/>
          <w:szCs w:val="28"/>
        </w:rPr>
        <w:t>, позволяющий сформировать единые правовые подходы к решению проблем рационального использования и охраны трансграничных рек. Однако, остальные страны центральноазиатского региона не присоединились к данной Конвенции и поэтому не приняли меры по обеспечению использования стока трансграничных водотоков разумным и справедливым образом, предупреждению возможного трансграничного воздействия утечки опасных веществ, выполнению принципа "загрязнитель платит".</w:t>
      </w:r>
    </w:p>
    <w:p w:rsidR="00BB335A" w:rsidRPr="00D07217" w:rsidRDefault="00BB335A" w:rsidP="00D07217">
      <w:pPr>
        <w:spacing w:after="0" w:line="240" w:lineRule="auto"/>
        <w:ind w:firstLine="708"/>
        <w:jc w:val="both"/>
        <w:rPr>
          <w:rFonts w:ascii="Times New Roman" w:hAnsi="Times New Roman"/>
          <w:sz w:val="28"/>
          <w:szCs w:val="28"/>
        </w:rPr>
      </w:pPr>
      <w:r>
        <w:rPr>
          <w:rFonts w:ascii="Times New Roman" w:hAnsi="Times New Roman"/>
          <w:sz w:val="28"/>
          <w:szCs w:val="28"/>
        </w:rPr>
        <w:t xml:space="preserve">6 </w:t>
      </w:r>
      <w:r w:rsidRPr="00D07217">
        <w:rPr>
          <w:rFonts w:ascii="Times New Roman" w:hAnsi="Times New Roman"/>
          <w:sz w:val="28"/>
          <w:szCs w:val="28"/>
        </w:rPr>
        <w:t>Бактериологическое и химическое загрязнения</w:t>
      </w:r>
      <w:r>
        <w:rPr>
          <w:rFonts w:ascii="Times New Roman" w:hAnsi="Times New Roman"/>
          <w:sz w:val="28"/>
          <w:szCs w:val="28"/>
        </w:rPr>
        <w:t xml:space="preserve">. </w:t>
      </w:r>
      <w:r w:rsidRPr="00D07217">
        <w:rPr>
          <w:rFonts w:ascii="Times New Roman" w:hAnsi="Times New Roman"/>
          <w:sz w:val="28"/>
          <w:szCs w:val="28"/>
        </w:rPr>
        <w:t xml:space="preserve">В настоящее время совместно с США начаты работы по </w:t>
      </w:r>
      <w:r w:rsidRPr="006A424F">
        <w:rPr>
          <w:rFonts w:ascii="Times New Roman" w:hAnsi="Times New Roman"/>
          <w:b/>
          <w:sz w:val="28"/>
          <w:szCs w:val="28"/>
        </w:rPr>
        <w:t>программе "Создание интегрированной системы активного эпидемиологического мониторинга в Республике Казахстан",</w:t>
      </w:r>
      <w:r w:rsidRPr="00D07217">
        <w:rPr>
          <w:rFonts w:ascii="Times New Roman" w:hAnsi="Times New Roman"/>
          <w:sz w:val="28"/>
          <w:szCs w:val="28"/>
        </w:rPr>
        <w:t xml:space="preserve"> целью которых являются защита населения от возбудителей особо опасных инфекций и создание биологической безопасности страны. </w:t>
      </w:r>
    </w:p>
    <w:p w:rsidR="00BB335A" w:rsidRPr="00D07217" w:rsidRDefault="00BB335A" w:rsidP="00D07217">
      <w:pPr>
        <w:spacing w:after="0" w:line="240" w:lineRule="auto"/>
        <w:ind w:firstLine="708"/>
        <w:jc w:val="both"/>
        <w:rPr>
          <w:rFonts w:ascii="Times New Roman" w:hAnsi="Times New Roman"/>
          <w:sz w:val="28"/>
          <w:szCs w:val="28"/>
        </w:rPr>
      </w:pPr>
      <w:r w:rsidRPr="00D07217">
        <w:rPr>
          <w:rFonts w:ascii="Times New Roman" w:hAnsi="Times New Roman"/>
          <w:sz w:val="28"/>
          <w:szCs w:val="28"/>
        </w:rPr>
        <w:t xml:space="preserve"> Химическое загрязнение. Среди химических веществ особую опасность в Казахстане представляют стойкие органические загрязнители (СОЗ). В мае 2001 года Правительством Республики Казахстан была подписана </w:t>
      </w:r>
      <w:r w:rsidRPr="006A424F">
        <w:rPr>
          <w:rFonts w:ascii="Times New Roman" w:hAnsi="Times New Roman"/>
          <w:b/>
          <w:sz w:val="28"/>
          <w:szCs w:val="28"/>
        </w:rPr>
        <w:t>Стокгольмская конвенция о стойких органических загрязнителях</w:t>
      </w:r>
      <w:r w:rsidRPr="00D07217">
        <w:rPr>
          <w:rFonts w:ascii="Times New Roman" w:hAnsi="Times New Roman"/>
          <w:sz w:val="28"/>
          <w:szCs w:val="28"/>
        </w:rPr>
        <w:t>.</w:t>
      </w:r>
    </w:p>
    <w:p w:rsidR="00BB335A" w:rsidRDefault="00BB335A" w:rsidP="00D07217">
      <w:pPr>
        <w:spacing w:after="0" w:line="240" w:lineRule="auto"/>
        <w:ind w:firstLine="708"/>
        <w:jc w:val="both"/>
        <w:rPr>
          <w:rFonts w:ascii="Times New Roman" w:hAnsi="Times New Roman"/>
          <w:sz w:val="28"/>
          <w:szCs w:val="28"/>
        </w:rPr>
      </w:pPr>
      <w:r w:rsidRPr="006A424F">
        <w:rPr>
          <w:rFonts w:ascii="Times New Roman" w:hAnsi="Times New Roman"/>
          <w:b/>
          <w:sz w:val="28"/>
          <w:szCs w:val="28"/>
        </w:rPr>
        <w:t>Литература</w:t>
      </w:r>
      <w:r>
        <w:rPr>
          <w:rFonts w:ascii="Times New Roman" w:hAnsi="Times New Roman"/>
          <w:sz w:val="28"/>
          <w:szCs w:val="28"/>
        </w:rPr>
        <w:t>: 7, 8, 9, 10, 11, 18, 19</w:t>
      </w:r>
    </w:p>
    <w:p w:rsidR="00BB335A" w:rsidRPr="007F78EC" w:rsidRDefault="00BB335A" w:rsidP="00D07217">
      <w:pPr>
        <w:spacing w:after="0" w:line="240" w:lineRule="auto"/>
        <w:ind w:firstLine="708"/>
        <w:jc w:val="both"/>
        <w:rPr>
          <w:rFonts w:ascii="Times New Roman" w:hAnsi="Times New Roman"/>
          <w:b/>
          <w:sz w:val="28"/>
          <w:szCs w:val="28"/>
        </w:rPr>
      </w:pPr>
      <w:r w:rsidRPr="007F78EC">
        <w:rPr>
          <w:rFonts w:ascii="Times New Roman" w:hAnsi="Times New Roman"/>
          <w:b/>
          <w:sz w:val="28"/>
          <w:szCs w:val="28"/>
        </w:rPr>
        <w:t>Контрольные вопросы:</w:t>
      </w:r>
    </w:p>
    <w:p w:rsidR="00BB335A" w:rsidRDefault="00BB335A" w:rsidP="0054722A">
      <w:pPr>
        <w:spacing w:after="0" w:line="240" w:lineRule="auto"/>
        <w:rPr>
          <w:rFonts w:ascii="Times New Roman" w:hAnsi="Times New Roman"/>
          <w:sz w:val="28"/>
          <w:szCs w:val="28"/>
        </w:rPr>
      </w:pPr>
      <w:r>
        <w:rPr>
          <w:rFonts w:ascii="Times New Roman" w:hAnsi="Times New Roman"/>
          <w:sz w:val="28"/>
          <w:szCs w:val="28"/>
        </w:rPr>
        <w:t>1 Назовите основные цели и задачи Национальной</w:t>
      </w:r>
      <w:r w:rsidRPr="003101BE">
        <w:rPr>
          <w:rFonts w:ascii="Times New Roman" w:hAnsi="Times New Roman"/>
          <w:sz w:val="28"/>
          <w:szCs w:val="28"/>
        </w:rPr>
        <w:t xml:space="preserve"> стратеги</w:t>
      </w:r>
      <w:r>
        <w:rPr>
          <w:rFonts w:ascii="Times New Roman" w:hAnsi="Times New Roman"/>
          <w:sz w:val="28"/>
          <w:szCs w:val="28"/>
        </w:rPr>
        <w:t>и</w:t>
      </w:r>
      <w:r w:rsidRPr="003101BE">
        <w:rPr>
          <w:rFonts w:ascii="Times New Roman" w:hAnsi="Times New Roman"/>
          <w:sz w:val="28"/>
          <w:szCs w:val="28"/>
        </w:rPr>
        <w:t xml:space="preserve"> и план</w:t>
      </w:r>
      <w:r>
        <w:rPr>
          <w:rFonts w:ascii="Times New Roman" w:hAnsi="Times New Roman"/>
          <w:sz w:val="28"/>
          <w:szCs w:val="28"/>
        </w:rPr>
        <w:t>а</w:t>
      </w:r>
      <w:r w:rsidRPr="003101BE">
        <w:rPr>
          <w:rFonts w:ascii="Times New Roman" w:hAnsi="Times New Roman"/>
          <w:sz w:val="28"/>
          <w:szCs w:val="28"/>
        </w:rPr>
        <w:t xml:space="preserve"> действий по сохранению биоразнообразия</w:t>
      </w:r>
    </w:p>
    <w:p w:rsidR="00BB335A" w:rsidRDefault="00BB335A" w:rsidP="0054722A">
      <w:pPr>
        <w:spacing w:after="0" w:line="240" w:lineRule="auto"/>
        <w:rPr>
          <w:rFonts w:ascii="Times New Roman" w:hAnsi="Times New Roman"/>
          <w:sz w:val="28"/>
          <w:szCs w:val="28"/>
        </w:rPr>
      </w:pPr>
      <w:r>
        <w:rPr>
          <w:rFonts w:ascii="Times New Roman" w:hAnsi="Times New Roman"/>
          <w:sz w:val="28"/>
          <w:szCs w:val="28"/>
        </w:rPr>
        <w:t xml:space="preserve">2 Перечислите </w:t>
      </w:r>
      <w:r w:rsidRPr="00225769">
        <w:rPr>
          <w:rFonts w:ascii="Times New Roman" w:hAnsi="Times New Roman"/>
          <w:sz w:val="28"/>
          <w:szCs w:val="28"/>
        </w:rPr>
        <w:t>критерии определения приоритетных действий по сохранению и сбалансированному использованию биологического разнообразия</w:t>
      </w:r>
    </w:p>
    <w:p w:rsidR="00BB335A" w:rsidRDefault="00BB335A" w:rsidP="0054722A">
      <w:pPr>
        <w:spacing w:after="0" w:line="240" w:lineRule="auto"/>
        <w:rPr>
          <w:rFonts w:ascii="Times New Roman" w:hAnsi="Times New Roman"/>
          <w:bCs/>
          <w:sz w:val="28"/>
          <w:szCs w:val="28"/>
        </w:rPr>
      </w:pPr>
      <w:r>
        <w:rPr>
          <w:rFonts w:ascii="Times New Roman" w:hAnsi="Times New Roman"/>
          <w:sz w:val="28"/>
          <w:szCs w:val="28"/>
        </w:rPr>
        <w:t xml:space="preserve">3 В чем суть </w:t>
      </w:r>
      <w:r w:rsidRPr="00225769">
        <w:rPr>
          <w:rFonts w:ascii="Times New Roman" w:hAnsi="Times New Roman"/>
          <w:sz w:val="28"/>
          <w:szCs w:val="28"/>
        </w:rPr>
        <w:t>К</w:t>
      </w:r>
      <w:r w:rsidRPr="00225769">
        <w:rPr>
          <w:rFonts w:ascii="Times New Roman" w:hAnsi="Times New Roman"/>
          <w:bCs/>
          <w:sz w:val="28"/>
          <w:szCs w:val="28"/>
        </w:rPr>
        <w:t>онцепци</w:t>
      </w:r>
      <w:r>
        <w:rPr>
          <w:rFonts w:ascii="Times New Roman" w:hAnsi="Times New Roman"/>
          <w:bCs/>
          <w:sz w:val="28"/>
          <w:szCs w:val="28"/>
        </w:rPr>
        <w:t>и</w:t>
      </w:r>
      <w:r w:rsidRPr="00225769">
        <w:rPr>
          <w:rFonts w:ascii="Times New Roman" w:hAnsi="Times New Roman"/>
          <w:bCs/>
          <w:sz w:val="28"/>
          <w:szCs w:val="28"/>
        </w:rPr>
        <w:t xml:space="preserve"> создания и ведения единой государственной системы мониторинга окружающей среды и природных ресурсов на 2007-2015 годы</w:t>
      </w:r>
      <w:r>
        <w:rPr>
          <w:rFonts w:ascii="Times New Roman" w:hAnsi="Times New Roman"/>
          <w:bCs/>
          <w:sz w:val="28"/>
          <w:szCs w:val="28"/>
        </w:rPr>
        <w:t>?</w:t>
      </w:r>
    </w:p>
    <w:p w:rsidR="00BB335A" w:rsidRDefault="00BB335A" w:rsidP="0054722A">
      <w:pPr>
        <w:spacing w:after="0" w:line="240" w:lineRule="auto"/>
        <w:rPr>
          <w:rFonts w:ascii="Times New Roman" w:hAnsi="Times New Roman"/>
          <w:sz w:val="28"/>
          <w:szCs w:val="28"/>
        </w:rPr>
      </w:pPr>
      <w:r>
        <w:rPr>
          <w:rFonts w:ascii="Times New Roman" w:hAnsi="Times New Roman"/>
          <w:bCs/>
          <w:sz w:val="28"/>
          <w:szCs w:val="28"/>
        </w:rPr>
        <w:t>4 Что включает в себя и</w:t>
      </w:r>
      <w:r w:rsidRPr="00225769">
        <w:rPr>
          <w:rFonts w:ascii="Times New Roman" w:hAnsi="Times New Roman"/>
          <w:sz w:val="28"/>
          <w:szCs w:val="28"/>
        </w:rPr>
        <w:t>нвентаризация лесных экосистем</w:t>
      </w:r>
      <w:r>
        <w:rPr>
          <w:rFonts w:ascii="Times New Roman" w:hAnsi="Times New Roman"/>
          <w:sz w:val="28"/>
          <w:szCs w:val="28"/>
        </w:rPr>
        <w:t>?</w:t>
      </w:r>
    </w:p>
    <w:p w:rsidR="00BB335A" w:rsidRPr="00225769" w:rsidRDefault="00BB335A" w:rsidP="0054722A">
      <w:pPr>
        <w:spacing w:after="0" w:line="240" w:lineRule="auto"/>
        <w:rPr>
          <w:rFonts w:ascii="Times New Roman" w:hAnsi="Times New Roman"/>
          <w:sz w:val="28"/>
          <w:szCs w:val="28"/>
        </w:rPr>
      </w:pPr>
      <w:r>
        <w:rPr>
          <w:rFonts w:ascii="Times New Roman" w:hAnsi="Times New Roman"/>
          <w:sz w:val="28"/>
          <w:szCs w:val="28"/>
        </w:rPr>
        <w:t>5 Каким образом осуществляется с</w:t>
      </w:r>
      <w:r w:rsidRPr="007F78EC">
        <w:rPr>
          <w:rFonts w:ascii="Times New Roman" w:hAnsi="Times New Roman"/>
          <w:sz w:val="28"/>
          <w:szCs w:val="28"/>
        </w:rPr>
        <w:t>овершенствование природоохранного законодательства</w:t>
      </w:r>
      <w:r>
        <w:rPr>
          <w:rFonts w:ascii="Times New Roman" w:hAnsi="Times New Roman"/>
          <w:sz w:val="28"/>
          <w:szCs w:val="28"/>
        </w:rPr>
        <w:t>?</w:t>
      </w:r>
      <w:r>
        <w:rPr>
          <w:rFonts w:ascii="Times New Roman" w:hAnsi="Times New Roman"/>
          <w:sz w:val="28"/>
          <w:szCs w:val="28"/>
        </w:rPr>
        <w:br/>
        <w:t xml:space="preserve">6 Какие конвенции, протокола и проекты ГЭФ  реализуются в Казахстане?  </w:t>
      </w:r>
    </w:p>
    <w:p w:rsidR="00BB335A" w:rsidRPr="00225769" w:rsidRDefault="00BB335A" w:rsidP="00D07217">
      <w:pPr>
        <w:spacing w:after="0" w:line="240" w:lineRule="auto"/>
        <w:ind w:firstLine="708"/>
        <w:jc w:val="both"/>
        <w:rPr>
          <w:rFonts w:ascii="Times New Roman" w:hAnsi="Times New Roman"/>
          <w:sz w:val="28"/>
          <w:szCs w:val="28"/>
        </w:rPr>
      </w:pPr>
    </w:p>
    <w:p w:rsidR="00BB335A" w:rsidRDefault="00BB335A" w:rsidP="00D07217">
      <w:pPr>
        <w:spacing w:after="0" w:line="240" w:lineRule="auto"/>
        <w:ind w:firstLine="708"/>
        <w:jc w:val="both"/>
        <w:rPr>
          <w:rFonts w:ascii="Times New Roman" w:hAnsi="Times New Roman"/>
          <w:sz w:val="28"/>
          <w:szCs w:val="28"/>
        </w:rPr>
      </w:pPr>
    </w:p>
    <w:p w:rsidR="00BB335A" w:rsidRDefault="00BB335A" w:rsidP="00D07217">
      <w:pPr>
        <w:spacing w:after="0" w:line="240" w:lineRule="auto"/>
        <w:ind w:firstLine="708"/>
        <w:jc w:val="both"/>
        <w:rPr>
          <w:rFonts w:ascii="Times New Roman" w:hAnsi="Times New Roman"/>
          <w:sz w:val="28"/>
          <w:szCs w:val="28"/>
        </w:rPr>
      </w:pPr>
    </w:p>
    <w:p w:rsidR="00BB335A" w:rsidRDefault="00BB335A" w:rsidP="00D07217">
      <w:pPr>
        <w:spacing w:after="0" w:line="240" w:lineRule="auto"/>
        <w:ind w:firstLine="708"/>
        <w:jc w:val="both"/>
        <w:rPr>
          <w:rFonts w:ascii="Times New Roman" w:hAnsi="Times New Roman"/>
          <w:sz w:val="28"/>
          <w:szCs w:val="28"/>
        </w:rPr>
      </w:pPr>
    </w:p>
    <w:p w:rsidR="00BB335A" w:rsidRDefault="00BB335A" w:rsidP="00D07217">
      <w:pPr>
        <w:spacing w:after="0" w:line="240" w:lineRule="auto"/>
        <w:ind w:firstLine="708"/>
        <w:jc w:val="both"/>
        <w:rPr>
          <w:rFonts w:ascii="Times New Roman" w:hAnsi="Times New Roman"/>
          <w:sz w:val="28"/>
          <w:szCs w:val="28"/>
        </w:rPr>
      </w:pPr>
    </w:p>
    <w:p w:rsidR="00BB335A" w:rsidRDefault="00BB335A" w:rsidP="00D07217">
      <w:pPr>
        <w:spacing w:after="0" w:line="240" w:lineRule="auto"/>
        <w:ind w:firstLine="708"/>
        <w:jc w:val="both"/>
        <w:rPr>
          <w:rFonts w:ascii="Times New Roman" w:hAnsi="Times New Roman"/>
          <w:sz w:val="28"/>
          <w:szCs w:val="28"/>
        </w:rPr>
      </w:pPr>
    </w:p>
    <w:p w:rsidR="00BB335A" w:rsidRDefault="00BB335A" w:rsidP="00D07217">
      <w:pPr>
        <w:spacing w:after="0" w:line="240" w:lineRule="auto"/>
        <w:ind w:firstLine="708"/>
        <w:jc w:val="both"/>
        <w:rPr>
          <w:rFonts w:ascii="Times New Roman" w:hAnsi="Times New Roman"/>
          <w:sz w:val="28"/>
          <w:szCs w:val="28"/>
        </w:rPr>
      </w:pPr>
    </w:p>
    <w:p w:rsidR="00BB335A" w:rsidRDefault="00BB335A" w:rsidP="00D07217">
      <w:pPr>
        <w:spacing w:after="0" w:line="240" w:lineRule="auto"/>
        <w:ind w:firstLine="708"/>
        <w:jc w:val="both"/>
        <w:rPr>
          <w:rFonts w:ascii="Times New Roman" w:hAnsi="Times New Roman"/>
          <w:sz w:val="28"/>
          <w:szCs w:val="28"/>
        </w:rPr>
      </w:pPr>
    </w:p>
    <w:p w:rsidR="00BB335A" w:rsidRDefault="00BB335A" w:rsidP="00D07217">
      <w:pPr>
        <w:spacing w:after="0" w:line="240" w:lineRule="auto"/>
        <w:ind w:firstLine="708"/>
        <w:jc w:val="both"/>
        <w:rPr>
          <w:rFonts w:ascii="Times New Roman" w:hAnsi="Times New Roman"/>
          <w:sz w:val="28"/>
          <w:szCs w:val="28"/>
        </w:rPr>
      </w:pPr>
    </w:p>
    <w:p w:rsidR="00BB335A" w:rsidRDefault="00BB335A" w:rsidP="00D07217">
      <w:pPr>
        <w:spacing w:after="0" w:line="240" w:lineRule="auto"/>
        <w:ind w:firstLine="708"/>
        <w:jc w:val="both"/>
        <w:rPr>
          <w:rFonts w:ascii="Times New Roman" w:hAnsi="Times New Roman"/>
          <w:sz w:val="28"/>
          <w:szCs w:val="28"/>
        </w:rPr>
      </w:pPr>
    </w:p>
    <w:p w:rsidR="00BB335A" w:rsidRDefault="00BB335A" w:rsidP="00D07217">
      <w:pPr>
        <w:spacing w:after="0" w:line="240" w:lineRule="auto"/>
        <w:ind w:firstLine="708"/>
        <w:jc w:val="both"/>
        <w:rPr>
          <w:rFonts w:ascii="Times New Roman" w:hAnsi="Times New Roman"/>
          <w:sz w:val="28"/>
          <w:szCs w:val="28"/>
        </w:rPr>
      </w:pPr>
    </w:p>
    <w:p w:rsidR="00BB335A" w:rsidRDefault="00BB335A" w:rsidP="00D07217">
      <w:pPr>
        <w:spacing w:after="0" w:line="240" w:lineRule="auto"/>
        <w:ind w:firstLine="708"/>
        <w:jc w:val="both"/>
        <w:rPr>
          <w:rFonts w:ascii="Times New Roman" w:hAnsi="Times New Roman"/>
          <w:sz w:val="28"/>
          <w:szCs w:val="28"/>
        </w:rPr>
      </w:pPr>
    </w:p>
    <w:p w:rsidR="00BB335A" w:rsidRDefault="00BB335A" w:rsidP="00D07217">
      <w:pPr>
        <w:spacing w:after="0" w:line="240" w:lineRule="auto"/>
        <w:ind w:firstLine="708"/>
        <w:jc w:val="both"/>
        <w:rPr>
          <w:rFonts w:ascii="Times New Roman" w:hAnsi="Times New Roman"/>
          <w:sz w:val="28"/>
          <w:szCs w:val="28"/>
        </w:rPr>
      </w:pPr>
    </w:p>
    <w:p w:rsidR="00BB335A" w:rsidRDefault="00BB335A" w:rsidP="00D07217">
      <w:pPr>
        <w:spacing w:after="0" w:line="240" w:lineRule="auto"/>
        <w:ind w:firstLine="708"/>
        <w:jc w:val="both"/>
        <w:rPr>
          <w:rFonts w:ascii="Times New Roman" w:hAnsi="Times New Roman"/>
          <w:sz w:val="28"/>
          <w:szCs w:val="28"/>
        </w:rPr>
      </w:pPr>
    </w:p>
    <w:p w:rsidR="00BB335A" w:rsidRDefault="00BB335A" w:rsidP="00D07217">
      <w:pPr>
        <w:spacing w:after="0" w:line="240" w:lineRule="auto"/>
        <w:ind w:firstLine="708"/>
        <w:jc w:val="both"/>
        <w:rPr>
          <w:rFonts w:ascii="Times New Roman" w:hAnsi="Times New Roman"/>
          <w:sz w:val="28"/>
          <w:szCs w:val="28"/>
        </w:rPr>
      </w:pPr>
    </w:p>
    <w:p w:rsidR="00BB335A" w:rsidRDefault="00BB335A" w:rsidP="00D07217">
      <w:pPr>
        <w:spacing w:after="0" w:line="240" w:lineRule="auto"/>
        <w:ind w:firstLine="708"/>
        <w:jc w:val="both"/>
        <w:rPr>
          <w:rFonts w:ascii="Times New Roman" w:hAnsi="Times New Roman"/>
          <w:sz w:val="28"/>
          <w:szCs w:val="28"/>
        </w:rPr>
      </w:pPr>
    </w:p>
    <w:p w:rsidR="00BB335A" w:rsidRDefault="00BB335A" w:rsidP="00D07217">
      <w:pPr>
        <w:spacing w:after="0" w:line="240" w:lineRule="auto"/>
        <w:ind w:firstLine="708"/>
        <w:jc w:val="both"/>
        <w:rPr>
          <w:rFonts w:ascii="Times New Roman" w:hAnsi="Times New Roman"/>
          <w:sz w:val="28"/>
          <w:szCs w:val="28"/>
        </w:rPr>
      </w:pPr>
    </w:p>
    <w:p w:rsidR="00BB335A" w:rsidRDefault="00BB335A" w:rsidP="00D07217">
      <w:pPr>
        <w:spacing w:after="0" w:line="240" w:lineRule="auto"/>
        <w:ind w:firstLine="708"/>
        <w:jc w:val="both"/>
        <w:rPr>
          <w:rFonts w:ascii="Times New Roman" w:hAnsi="Times New Roman"/>
          <w:sz w:val="28"/>
          <w:szCs w:val="28"/>
        </w:rPr>
      </w:pPr>
    </w:p>
    <w:p w:rsidR="00BB335A" w:rsidRDefault="00BB335A" w:rsidP="00D07217">
      <w:pPr>
        <w:spacing w:after="0" w:line="240" w:lineRule="auto"/>
        <w:ind w:firstLine="708"/>
        <w:jc w:val="both"/>
        <w:rPr>
          <w:rFonts w:ascii="Times New Roman" w:hAnsi="Times New Roman"/>
          <w:sz w:val="28"/>
          <w:szCs w:val="28"/>
        </w:rPr>
      </w:pPr>
    </w:p>
    <w:p w:rsidR="00BB335A" w:rsidRDefault="00BB335A" w:rsidP="00D07217">
      <w:pPr>
        <w:spacing w:after="0" w:line="240" w:lineRule="auto"/>
        <w:ind w:firstLine="708"/>
        <w:jc w:val="both"/>
        <w:rPr>
          <w:rFonts w:ascii="Times New Roman" w:hAnsi="Times New Roman"/>
          <w:sz w:val="28"/>
          <w:szCs w:val="28"/>
        </w:rPr>
      </w:pPr>
    </w:p>
    <w:p w:rsidR="00BB335A" w:rsidRDefault="00BB335A" w:rsidP="00E33C1F">
      <w:pPr>
        <w:spacing w:after="0" w:line="240" w:lineRule="auto"/>
        <w:jc w:val="both"/>
        <w:rPr>
          <w:rFonts w:ascii="Times New Roman" w:hAnsi="Times New Roman"/>
          <w:sz w:val="28"/>
          <w:szCs w:val="28"/>
        </w:rPr>
      </w:pPr>
    </w:p>
    <w:p w:rsidR="00BB335A" w:rsidRPr="00E075AD" w:rsidRDefault="00BB335A" w:rsidP="00E075AD">
      <w:pPr>
        <w:spacing w:after="0" w:line="240" w:lineRule="auto"/>
        <w:jc w:val="both"/>
        <w:rPr>
          <w:rFonts w:ascii="Times New Roman" w:hAnsi="Times New Roman"/>
          <w:b/>
          <w:sz w:val="28"/>
          <w:szCs w:val="28"/>
        </w:rPr>
      </w:pPr>
      <w:r w:rsidRPr="00E33C1F">
        <w:rPr>
          <w:rFonts w:ascii="Times New Roman" w:hAnsi="Times New Roman"/>
          <w:b/>
          <w:sz w:val="28"/>
          <w:szCs w:val="28"/>
        </w:rPr>
        <w:t>Тема 3</w:t>
      </w:r>
      <w:r w:rsidRPr="00056067">
        <w:rPr>
          <w:rFonts w:ascii="Times New Roman" w:hAnsi="Times New Roman"/>
          <w:sz w:val="28"/>
          <w:szCs w:val="28"/>
        </w:rPr>
        <w:t xml:space="preserve"> </w:t>
      </w:r>
      <w:r w:rsidRPr="00056067">
        <w:rPr>
          <w:rFonts w:ascii="Times New Roman" w:hAnsi="Times New Roman"/>
          <w:b/>
          <w:sz w:val="28"/>
          <w:szCs w:val="28"/>
        </w:rPr>
        <w:t xml:space="preserve">Устойчивость и динамика природных </w:t>
      </w:r>
      <w:r w:rsidRPr="00E33C1F">
        <w:rPr>
          <w:rFonts w:ascii="Times New Roman" w:hAnsi="Times New Roman"/>
          <w:b/>
          <w:sz w:val="28"/>
          <w:szCs w:val="28"/>
        </w:rPr>
        <w:t xml:space="preserve">систем. Механизмы функционирования экосистемы. Устойчивость экосистем. Сохранение </w:t>
      </w:r>
      <w:r w:rsidRPr="00E075AD">
        <w:rPr>
          <w:rFonts w:ascii="Times New Roman" w:hAnsi="Times New Roman"/>
          <w:b/>
          <w:sz w:val="28"/>
          <w:szCs w:val="28"/>
        </w:rPr>
        <w:t>биологического разнообразия</w:t>
      </w:r>
    </w:p>
    <w:p w:rsidR="00BB335A" w:rsidRPr="00E075AD" w:rsidRDefault="00BB335A" w:rsidP="00E075AD">
      <w:pPr>
        <w:spacing w:after="0" w:line="240" w:lineRule="auto"/>
        <w:jc w:val="both"/>
        <w:rPr>
          <w:rFonts w:ascii="Times New Roman" w:hAnsi="Times New Roman"/>
          <w:b/>
          <w:sz w:val="28"/>
          <w:szCs w:val="28"/>
        </w:rPr>
      </w:pPr>
      <w:r w:rsidRPr="00E075AD">
        <w:rPr>
          <w:rFonts w:ascii="Times New Roman" w:hAnsi="Times New Roman"/>
          <w:b/>
          <w:sz w:val="28"/>
          <w:szCs w:val="28"/>
        </w:rPr>
        <w:t>Цели:</w:t>
      </w:r>
    </w:p>
    <w:p w:rsidR="00BB335A" w:rsidRPr="00E075AD" w:rsidRDefault="00BB335A" w:rsidP="00E075AD">
      <w:pPr>
        <w:spacing w:after="0" w:line="240" w:lineRule="auto"/>
        <w:jc w:val="both"/>
        <w:rPr>
          <w:rFonts w:ascii="Times New Roman" w:hAnsi="Times New Roman"/>
          <w:sz w:val="28"/>
          <w:szCs w:val="28"/>
        </w:rPr>
      </w:pPr>
      <w:r w:rsidRPr="00E075AD">
        <w:rPr>
          <w:rFonts w:ascii="Times New Roman" w:hAnsi="Times New Roman"/>
          <w:sz w:val="28"/>
          <w:szCs w:val="28"/>
        </w:rPr>
        <w:t>- рассмотреть понятия устойчивость и динамика природных систем;</w:t>
      </w:r>
    </w:p>
    <w:p w:rsidR="00BB335A" w:rsidRPr="00E075AD" w:rsidRDefault="00BB335A" w:rsidP="00E075AD">
      <w:pPr>
        <w:spacing w:after="0" w:line="240" w:lineRule="auto"/>
        <w:jc w:val="both"/>
        <w:rPr>
          <w:rFonts w:ascii="Times New Roman" w:hAnsi="Times New Roman"/>
          <w:b/>
          <w:sz w:val="28"/>
          <w:szCs w:val="28"/>
        </w:rPr>
      </w:pPr>
      <w:r w:rsidRPr="00E075AD">
        <w:rPr>
          <w:rFonts w:ascii="Times New Roman" w:hAnsi="Times New Roman"/>
          <w:sz w:val="28"/>
          <w:szCs w:val="28"/>
        </w:rPr>
        <w:t>- дать представление о механизмах функционирования экосистем</w:t>
      </w:r>
      <w:r>
        <w:rPr>
          <w:rFonts w:ascii="Times New Roman" w:hAnsi="Times New Roman"/>
          <w:sz w:val="28"/>
          <w:szCs w:val="28"/>
        </w:rPr>
        <w:t>, сохранении</w:t>
      </w:r>
      <w:r w:rsidRPr="00E075AD">
        <w:rPr>
          <w:rFonts w:ascii="Times New Roman" w:hAnsi="Times New Roman"/>
          <w:sz w:val="28"/>
          <w:szCs w:val="28"/>
        </w:rPr>
        <w:t xml:space="preserve"> биологического разнообразия</w:t>
      </w:r>
    </w:p>
    <w:p w:rsidR="00BB335A" w:rsidRPr="00E075AD" w:rsidRDefault="00BB335A" w:rsidP="00E075AD">
      <w:pPr>
        <w:spacing w:after="0" w:line="240" w:lineRule="auto"/>
        <w:jc w:val="both"/>
        <w:rPr>
          <w:rFonts w:ascii="Times New Roman" w:hAnsi="Times New Roman"/>
          <w:b/>
          <w:sz w:val="28"/>
          <w:szCs w:val="28"/>
        </w:rPr>
      </w:pPr>
      <w:r w:rsidRPr="00E075AD">
        <w:rPr>
          <w:rFonts w:ascii="Times New Roman" w:hAnsi="Times New Roman"/>
          <w:b/>
          <w:sz w:val="28"/>
          <w:szCs w:val="28"/>
        </w:rPr>
        <w:t xml:space="preserve">План: </w:t>
      </w:r>
    </w:p>
    <w:p w:rsidR="00BB335A" w:rsidRDefault="00BB335A" w:rsidP="00E075AD">
      <w:pPr>
        <w:spacing w:after="0" w:line="240" w:lineRule="auto"/>
        <w:jc w:val="both"/>
        <w:rPr>
          <w:rFonts w:ascii="Times New Roman" w:hAnsi="Times New Roman"/>
          <w:sz w:val="28"/>
          <w:szCs w:val="28"/>
        </w:rPr>
      </w:pPr>
      <w:r w:rsidRPr="00E075AD">
        <w:rPr>
          <w:rFonts w:ascii="Times New Roman" w:hAnsi="Times New Roman"/>
          <w:sz w:val="28"/>
          <w:szCs w:val="28"/>
        </w:rPr>
        <w:t xml:space="preserve">1 Устойчивость разных экосистем. </w:t>
      </w:r>
    </w:p>
    <w:p w:rsidR="00BB335A" w:rsidRPr="00E075AD" w:rsidRDefault="00BB335A" w:rsidP="00E075AD">
      <w:pPr>
        <w:spacing w:after="0" w:line="240" w:lineRule="auto"/>
        <w:jc w:val="both"/>
        <w:rPr>
          <w:rFonts w:ascii="Times New Roman" w:hAnsi="Times New Roman"/>
          <w:sz w:val="28"/>
          <w:szCs w:val="28"/>
        </w:rPr>
      </w:pPr>
      <w:r>
        <w:rPr>
          <w:rFonts w:ascii="Times New Roman" w:hAnsi="Times New Roman"/>
          <w:sz w:val="28"/>
          <w:szCs w:val="28"/>
        </w:rPr>
        <w:t xml:space="preserve">2 </w:t>
      </w:r>
      <w:r w:rsidRPr="00E075AD">
        <w:rPr>
          <w:rFonts w:ascii="Times New Roman" w:hAnsi="Times New Roman"/>
          <w:sz w:val="28"/>
          <w:szCs w:val="28"/>
        </w:rPr>
        <w:t>Динамика экосистем (сукцессии и флюктуации). Цикличные изменения экосистем.</w:t>
      </w:r>
    </w:p>
    <w:p w:rsidR="00BB335A" w:rsidRDefault="00BB335A" w:rsidP="00E075AD">
      <w:pPr>
        <w:spacing w:after="0" w:line="240" w:lineRule="auto"/>
        <w:jc w:val="both"/>
        <w:rPr>
          <w:rFonts w:ascii="Times New Roman" w:hAnsi="Times New Roman"/>
          <w:sz w:val="28"/>
          <w:szCs w:val="28"/>
        </w:rPr>
      </w:pPr>
      <w:r>
        <w:rPr>
          <w:rFonts w:ascii="Times New Roman" w:hAnsi="Times New Roman"/>
          <w:sz w:val="28"/>
          <w:szCs w:val="28"/>
        </w:rPr>
        <w:t xml:space="preserve">3 </w:t>
      </w:r>
      <w:r w:rsidRPr="00E075AD">
        <w:rPr>
          <w:rFonts w:ascii="Times New Roman" w:hAnsi="Times New Roman"/>
          <w:sz w:val="28"/>
          <w:szCs w:val="28"/>
        </w:rPr>
        <w:t xml:space="preserve">Меры по сохранению и устойчивому использованию биоразнообразия. </w:t>
      </w:r>
    </w:p>
    <w:p w:rsidR="00BB335A" w:rsidRDefault="00BB335A" w:rsidP="00E075AD">
      <w:pPr>
        <w:spacing w:after="0" w:line="240" w:lineRule="auto"/>
        <w:jc w:val="both"/>
        <w:rPr>
          <w:rFonts w:ascii="Times New Roman" w:hAnsi="Times New Roman"/>
          <w:sz w:val="28"/>
          <w:szCs w:val="28"/>
        </w:rPr>
      </w:pPr>
      <w:r>
        <w:rPr>
          <w:rFonts w:ascii="Times New Roman" w:hAnsi="Times New Roman"/>
          <w:sz w:val="28"/>
          <w:szCs w:val="28"/>
        </w:rPr>
        <w:t xml:space="preserve">4 </w:t>
      </w:r>
      <w:r w:rsidRPr="00E075AD">
        <w:rPr>
          <w:rFonts w:ascii="Times New Roman" w:hAnsi="Times New Roman"/>
          <w:sz w:val="28"/>
          <w:szCs w:val="28"/>
        </w:rPr>
        <w:t xml:space="preserve">Обмен информацией и доступ к современным технологиям. </w:t>
      </w:r>
    </w:p>
    <w:p w:rsidR="00BB335A" w:rsidRPr="00E075AD" w:rsidRDefault="00BB335A" w:rsidP="00E075AD">
      <w:pPr>
        <w:spacing w:after="0" w:line="240" w:lineRule="auto"/>
        <w:jc w:val="both"/>
        <w:rPr>
          <w:rFonts w:ascii="Times New Roman" w:hAnsi="Times New Roman"/>
          <w:sz w:val="28"/>
          <w:szCs w:val="28"/>
        </w:rPr>
      </w:pPr>
      <w:r>
        <w:rPr>
          <w:rFonts w:ascii="Times New Roman" w:hAnsi="Times New Roman"/>
          <w:sz w:val="28"/>
          <w:szCs w:val="28"/>
        </w:rPr>
        <w:t xml:space="preserve">5 </w:t>
      </w:r>
      <w:r w:rsidRPr="00E075AD">
        <w:rPr>
          <w:rFonts w:ascii="Times New Roman" w:hAnsi="Times New Roman"/>
          <w:sz w:val="28"/>
          <w:szCs w:val="28"/>
        </w:rPr>
        <w:t>Развитие сети особо охраняемых территорий и создание заповедников, национальных парков, ботанических садов.</w:t>
      </w:r>
    </w:p>
    <w:p w:rsidR="00BB335A" w:rsidRPr="00E075AD" w:rsidRDefault="00BB335A" w:rsidP="00E075AD">
      <w:pPr>
        <w:spacing w:after="0" w:line="240" w:lineRule="auto"/>
        <w:ind w:firstLine="708"/>
        <w:jc w:val="both"/>
        <w:rPr>
          <w:rFonts w:ascii="Times New Roman" w:hAnsi="Times New Roman"/>
          <w:sz w:val="28"/>
          <w:szCs w:val="28"/>
        </w:rPr>
      </w:pPr>
    </w:p>
    <w:p w:rsidR="00BB335A" w:rsidRPr="00056067" w:rsidRDefault="00BB335A" w:rsidP="00E075AD">
      <w:pPr>
        <w:spacing w:after="0" w:line="240" w:lineRule="auto"/>
        <w:ind w:firstLine="708"/>
        <w:jc w:val="both"/>
        <w:rPr>
          <w:rFonts w:ascii="Times New Roman" w:hAnsi="Times New Roman"/>
          <w:sz w:val="28"/>
          <w:szCs w:val="28"/>
        </w:rPr>
      </w:pPr>
      <w:r w:rsidRPr="00E075AD">
        <w:rPr>
          <w:rFonts w:ascii="Times New Roman" w:hAnsi="Times New Roman"/>
          <w:sz w:val="28"/>
          <w:szCs w:val="28"/>
        </w:rPr>
        <w:t>Экосистема может быть описана комплексной схемой прямых и обратных связей, поддерживающих гомеостаз системы в некоторых пределах параметров окружающей среды. Таким образом, в некоторых пределах</w:t>
      </w:r>
      <w:r w:rsidRPr="00056067">
        <w:rPr>
          <w:rFonts w:ascii="Times New Roman" w:hAnsi="Times New Roman"/>
          <w:sz w:val="28"/>
          <w:szCs w:val="28"/>
        </w:rPr>
        <w:t xml:space="preserve"> экосистема способна при внешних воздействиях поддерживать свою структуру и функции относительно неизменными. Обычно выделяют два типа гомеостаза: резистентный — способность экосистем сохранять структуру и функции при негативном внешнем воздействии (см. Принцип ЛеШателье — Брауна) и упругий — способность экосистемы восстанавливать структуру и функции при утрате части компонентов экосистемы. В англоязычной литературе используются сходные понятия: локальная устойчивость — англ. localstability (резистентный гомеостаз) и общая устойчивость — англ. globalstability (упругий гомеостаз).</w:t>
      </w:r>
    </w:p>
    <w:p w:rsidR="00BB335A" w:rsidRDefault="00BB335A" w:rsidP="00E075AD">
      <w:pPr>
        <w:spacing w:after="0" w:line="240" w:lineRule="auto"/>
        <w:ind w:firstLine="708"/>
        <w:jc w:val="both"/>
        <w:rPr>
          <w:rFonts w:ascii="Times New Roman" w:hAnsi="Times New Roman"/>
          <w:sz w:val="28"/>
          <w:szCs w:val="28"/>
        </w:rPr>
      </w:pPr>
      <w:r w:rsidRPr="00056067">
        <w:rPr>
          <w:rFonts w:ascii="Times New Roman" w:hAnsi="Times New Roman"/>
          <w:sz w:val="28"/>
          <w:szCs w:val="28"/>
        </w:rPr>
        <w:t>Иногда выделяют третий аспект устойчивости — устойчивость экосистемы по отношению к изменениям характеристик среды и изменению своих внутренних характеристик. В случае, если экосистема устойчиво функционирует в широком диапазоне параметров окружающей среды и/или в экосистеме присутствует большое число взаимозаменяемых видов (то есть, когда различные виды, сходные по экологическим функциям в экосистеме, могут замещать друг друга), такое сообщество называют динамически прочным (устойчивым). В обратном случае, когда экосистема может существовать в весьма ограниченном наборе параметров окружающей среды, и/или большинство видов незаменимы в своих функциях, такое сообщество называется динамически хрупким (неустойчивым).</w:t>
      </w:r>
      <w:r w:rsidRPr="00E075AD">
        <w:rPr>
          <w:rFonts w:ascii="Times New Roman" w:hAnsi="Times New Roman"/>
          <w:sz w:val="28"/>
          <w:szCs w:val="28"/>
        </w:rPr>
        <w:t xml:space="preserve"> </w:t>
      </w:r>
      <w:r w:rsidRPr="00056067">
        <w:rPr>
          <w:rFonts w:ascii="Times New Roman" w:hAnsi="Times New Roman"/>
          <w:sz w:val="28"/>
          <w:szCs w:val="28"/>
        </w:rPr>
        <w:t>Необходимо отметить, что данная характеристика в общем случае не зависит от числа видов и сложности сообществ. Классическим примером может служить Большой Барьерный риф у берегов Австралии (северо-восточное побережье), являющийся одной из «горячих точек» биоразнообразия в мире — симбиотические водоросли кораллов, динофлагелляты, весьма чувствительны к температуре.</w:t>
      </w:r>
    </w:p>
    <w:p w:rsidR="00BB335A" w:rsidRPr="00056067" w:rsidRDefault="00BB335A" w:rsidP="007F44E0">
      <w:pPr>
        <w:spacing w:after="0" w:line="240" w:lineRule="auto"/>
        <w:ind w:firstLine="708"/>
        <w:jc w:val="center"/>
        <w:rPr>
          <w:rFonts w:ascii="Times New Roman" w:hAnsi="Times New Roman"/>
          <w:sz w:val="28"/>
          <w:szCs w:val="28"/>
        </w:rPr>
      </w:pPr>
      <w:r w:rsidRPr="00056067">
        <w:rPr>
          <w:rFonts w:ascii="Times New Roman" w:hAnsi="Times New Roman"/>
          <w:sz w:val="28"/>
          <w:szCs w:val="28"/>
        </w:rPr>
        <w:t>Схема гомеостаза системы по Ю. Одуму</w:t>
      </w:r>
    </w:p>
    <w:p w:rsidR="00BB335A" w:rsidRPr="00056067" w:rsidRDefault="00BB335A" w:rsidP="007F44E0">
      <w:pPr>
        <w:spacing w:after="0" w:line="240" w:lineRule="auto"/>
        <w:ind w:firstLine="708"/>
        <w:jc w:val="both"/>
        <w:rPr>
          <w:rFonts w:ascii="Times New Roman" w:hAnsi="Times New Roman"/>
          <w:sz w:val="28"/>
          <w:szCs w:val="28"/>
        </w:rPr>
      </w:pPr>
      <w:r w:rsidRPr="00E02A3F">
        <w:rPr>
          <w:rFonts w:ascii="Times New Roman" w:hAnsi="Times New Roman"/>
          <w:noProof/>
          <w:lang w:eastAsia="ru-RU"/>
        </w:rPr>
        <w:pict>
          <v:shape id="Рисунок 2" o:spid="_x0000_i1031" type="#_x0000_t75" style="width:390pt;height:300pt;visibility:visible">
            <v:imagedata r:id="rId11" o:title=""/>
          </v:shape>
        </w:pict>
      </w:r>
    </w:p>
    <w:p w:rsidR="00BB335A" w:rsidRPr="00056067" w:rsidRDefault="00BB335A" w:rsidP="00E075AD">
      <w:pPr>
        <w:spacing w:after="0" w:line="240" w:lineRule="auto"/>
        <w:ind w:firstLine="708"/>
        <w:jc w:val="both"/>
        <w:rPr>
          <w:rFonts w:ascii="Times New Roman" w:hAnsi="Times New Roman"/>
          <w:sz w:val="28"/>
          <w:szCs w:val="28"/>
        </w:rPr>
      </w:pPr>
      <w:r w:rsidRPr="00056067">
        <w:rPr>
          <w:rFonts w:ascii="Times New Roman" w:hAnsi="Times New Roman"/>
          <w:sz w:val="28"/>
          <w:szCs w:val="28"/>
        </w:rPr>
        <w:t>Отклонение от оптимума буквально на пару градусов ведёт к гибели водорослей, а до 50-60 % (по некоторым источникам до 90 %) питательных веществ полипы получают от фотосинтеза своих мутуалистов.</w:t>
      </w:r>
    </w:p>
    <w:p w:rsidR="00BB335A" w:rsidRPr="00056067" w:rsidRDefault="00BB335A" w:rsidP="007F44E0">
      <w:pPr>
        <w:spacing w:after="0" w:line="240" w:lineRule="auto"/>
        <w:ind w:firstLine="708"/>
        <w:jc w:val="both"/>
        <w:rPr>
          <w:rFonts w:ascii="Times New Roman" w:hAnsi="Times New Roman"/>
          <w:sz w:val="28"/>
          <w:szCs w:val="28"/>
        </w:rPr>
      </w:pPr>
      <w:r w:rsidRPr="00056067">
        <w:rPr>
          <w:rFonts w:ascii="Times New Roman" w:hAnsi="Times New Roman"/>
          <w:sz w:val="28"/>
          <w:szCs w:val="28"/>
        </w:rPr>
        <w:t>У экосистем существует множество состояний, в которых она находится в динамическом равновесии; в случае выведения из него внешними силами, экосистема совершенно необязательно вернётся в изначальное состояние, зачастую её привлечёт ближайшее равновесное состояние (аттрактор), хотя оно может быть очень близким к первоначальному.</w:t>
      </w:r>
    </w:p>
    <w:p w:rsidR="00BB335A" w:rsidRPr="00056067" w:rsidRDefault="00BB335A" w:rsidP="007F44E0">
      <w:pPr>
        <w:spacing w:after="0" w:line="240" w:lineRule="auto"/>
        <w:ind w:firstLine="708"/>
        <w:jc w:val="both"/>
        <w:rPr>
          <w:rFonts w:ascii="Times New Roman" w:hAnsi="Times New Roman"/>
          <w:sz w:val="28"/>
          <w:szCs w:val="28"/>
        </w:rPr>
      </w:pPr>
      <w:r w:rsidRPr="00056067">
        <w:rPr>
          <w:rFonts w:ascii="Times New Roman" w:hAnsi="Times New Roman"/>
          <w:sz w:val="28"/>
          <w:szCs w:val="28"/>
        </w:rPr>
        <w:t>Наиболее устойчивыми являются биогеоценозы, характеризующиеся: 1) большим видовым разнообразием, 2) наличием неспециализированных видов, 3) слабой степенью отграниченности от соседних экологических систем и 4) большой биомассой. Действительно, разнообразие видового состава биоценозов обеспечивает реальное существование не столько цепей, сколько сетей питания, поскольку на каждом трофическом уровне находятся организмы разных видов, способные заместить друг друга в выполнении функций биотического круговорота веществ при изменении экологической ситуации</w:t>
      </w:r>
    </w:p>
    <w:p w:rsidR="00BB335A" w:rsidRPr="00056067" w:rsidRDefault="00BB335A" w:rsidP="007F44E0">
      <w:pPr>
        <w:spacing w:after="0" w:line="240" w:lineRule="auto"/>
        <w:ind w:firstLine="708"/>
        <w:jc w:val="both"/>
        <w:rPr>
          <w:rFonts w:ascii="Times New Roman" w:hAnsi="Times New Roman"/>
          <w:sz w:val="28"/>
          <w:szCs w:val="28"/>
        </w:rPr>
      </w:pPr>
      <w:r w:rsidRPr="00056067">
        <w:rPr>
          <w:rFonts w:ascii="Times New Roman" w:hAnsi="Times New Roman"/>
          <w:b/>
          <w:sz w:val="28"/>
          <w:szCs w:val="28"/>
        </w:rPr>
        <w:t>Биоразнообразие и устойчивость в экосистемах</w:t>
      </w:r>
      <w:r>
        <w:rPr>
          <w:rFonts w:ascii="Times New Roman" w:hAnsi="Times New Roman"/>
          <w:b/>
          <w:sz w:val="28"/>
          <w:szCs w:val="28"/>
        </w:rPr>
        <w:t xml:space="preserve">. </w:t>
      </w:r>
      <w:r w:rsidRPr="00056067">
        <w:rPr>
          <w:rFonts w:ascii="Times New Roman" w:hAnsi="Times New Roman"/>
          <w:sz w:val="28"/>
          <w:szCs w:val="28"/>
        </w:rPr>
        <w:t>Обычно устойчивость связывали и связывают с биоразнообразием видов в экосистеме (альфаразнообразие), то есть, чем выше биоразнообразие, чем сложнее организация сообществ, чем сложнее пищевые сети, тем выше устойчивость экосистем. Но уже 40 и более лет назад на данный вопрос существовали различные точки зрения, и на данный момент наиболее распространено мнение, что как локальная, так и общая устойчивость экосистемы зависят от значительно большего набора факторов, чем просто сложность сообществ и биоразнообразие. Так, на данный момент с повышением биоразнообразия обычно связывают повышение сложности, силы связей между компонентами экосистемы, стабильность потоков вещества и энергии между компонентами.</w:t>
      </w:r>
    </w:p>
    <w:p w:rsidR="00BB335A" w:rsidRPr="00056067" w:rsidRDefault="00BB335A" w:rsidP="007F44E0">
      <w:pPr>
        <w:spacing w:after="0" w:line="240" w:lineRule="auto"/>
        <w:ind w:firstLine="708"/>
        <w:jc w:val="both"/>
        <w:rPr>
          <w:rFonts w:ascii="Times New Roman" w:hAnsi="Times New Roman"/>
          <w:sz w:val="28"/>
          <w:szCs w:val="28"/>
        </w:rPr>
      </w:pPr>
      <w:r w:rsidRPr="00056067">
        <w:rPr>
          <w:rFonts w:ascii="Times New Roman" w:hAnsi="Times New Roman"/>
          <w:sz w:val="28"/>
          <w:szCs w:val="28"/>
        </w:rPr>
        <w:t>Важность биоразнообразия состоит в том, что оно позволяет формировать множество сообществ, различных по структуре, форме, функциям, и обеспечивает устойчивую возможность их формирования. Чем выше биоразнообразие, тем большее число сообществ может существовать, тем большее число разнообразных реакций (с точки зрения биогеохимии) может осуществляться, обеспечивая существование биосферы в целом.</w:t>
      </w:r>
    </w:p>
    <w:p w:rsidR="00BB335A" w:rsidRPr="00056067" w:rsidRDefault="00BB335A" w:rsidP="007F44E0">
      <w:pPr>
        <w:spacing w:after="0" w:line="240" w:lineRule="auto"/>
        <w:ind w:firstLine="708"/>
        <w:jc w:val="both"/>
        <w:rPr>
          <w:rFonts w:ascii="Times New Roman" w:hAnsi="Times New Roman"/>
          <w:sz w:val="28"/>
          <w:szCs w:val="28"/>
        </w:rPr>
      </w:pPr>
      <w:r w:rsidRPr="00056067">
        <w:rPr>
          <w:rFonts w:ascii="Times New Roman" w:hAnsi="Times New Roman"/>
          <w:b/>
          <w:sz w:val="28"/>
          <w:szCs w:val="28"/>
        </w:rPr>
        <w:t>Сложность и устойчивость экосистем</w:t>
      </w:r>
      <w:r>
        <w:rPr>
          <w:rFonts w:ascii="Times New Roman" w:hAnsi="Times New Roman"/>
          <w:b/>
          <w:sz w:val="28"/>
          <w:szCs w:val="28"/>
        </w:rPr>
        <w:t xml:space="preserve">. </w:t>
      </w:r>
      <w:r w:rsidRPr="00056067">
        <w:rPr>
          <w:rFonts w:ascii="Times New Roman" w:hAnsi="Times New Roman"/>
          <w:sz w:val="28"/>
          <w:szCs w:val="28"/>
        </w:rPr>
        <w:t>На данный момент не существует удовлетворительного определения и модели, описывающей сложность систем и экосистем в частности. Существует два широко распространённых определения сложности: колмогоровская сложность — слишком специализированное для применения к экосистемам. И более абстрактное, но тоже неудовлетворительное определение сложности, данное И. Пригожиным в работе «Время, хаос, квант»: Сложные системы — не допускающие грубого или операционального описания в терминах детерминистских причинностей. В других своих трудах И. Пригожин писал, что не готов дать строгого определения сложности, поскольку сложное — это нечто, что на данный момент не может быть корректно определено.</w:t>
      </w:r>
    </w:p>
    <w:p w:rsidR="00BB335A" w:rsidRPr="00056067" w:rsidRDefault="00BB335A" w:rsidP="007F44E0">
      <w:pPr>
        <w:spacing w:after="0" w:line="240" w:lineRule="auto"/>
        <w:ind w:firstLine="708"/>
        <w:jc w:val="both"/>
        <w:rPr>
          <w:rFonts w:ascii="Times New Roman" w:hAnsi="Times New Roman"/>
          <w:sz w:val="28"/>
          <w:szCs w:val="28"/>
        </w:rPr>
      </w:pPr>
      <w:r w:rsidRPr="00056067">
        <w:rPr>
          <w:rFonts w:ascii="Times New Roman" w:hAnsi="Times New Roman"/>
          <w:b/>
          <w:sz w:val="28"/>
          <w:szCs w:val="28"/>
        </w:rPr>
        <w:t>Параметры сложности и их влияние на устойчивость</w:t>
      </w:r>
      <w:r>
        <w:rPr>
          <w:rFonts w:ascii="Times New Roman" w:hAnsi="Times New Roman"/>
          <w:b/>
          <w:sz w:val="28"/>
          <w:szCs w:val="28"/>
        </w:rPr>
        <w:t xml:space="preserve">. </w:t>
      </w:r>
      <w:r w:rsidRPr="00056067">
        <w:rPr>
          <w:rFonts w:ascii="Times New Roman" w:hAnsi="Times New Roman"/>
          <w:sz w:val="28"/>
          <w:szCs w:val="28"/>
        </w:rPr>
        <w:t>В качестве параметров сложности экосистем традиционно подразумевались общее число видов (альфа-разнообразие), большое число взаимодействий между видами, сила взаимодействий между популяциями и различные сочетания этих характеристик. При дальнейшем развитии этих представлений появилось утверждение, что чем больше путей переноса и преобразования энергии в экосистеме, тем она устойчивей при различных видах нарушений.</w:t>
      </w:r>
    </w:p>
    <w:p w:rsidR="00BB335A" w:rsidRPr="00056067" w:rsidRDefault="00BB335A" w:rsidP="007F44E0">
      <w:pPr>
        <w:spacing w:after="0" w:line="240" w:lineRule="auto"/>
        <w:ind w:firstLine="708"/>
        <w:jc w:val="both"/>
        <w:rPr>
          <w:rFonts w:ascii="Times New Roman" w:hAnsi="Times New Roman"/>
          <w:sz w:val="28"/>
          <w:szCs w:val="28"/>
        </w:rPr>
      </w:pPr>
      <w:r w:rsidRPr="00056067">
        <w:rPr>
          <w:rFonts w:ascii="Times New Roman" w:hAnsi="Times New Roman"/>
          <w:sz w:val="28"/>
          <w:szCs w:val="28"/>
        </w:rPr>
        <w:t>Однако, позже было показано, что данные представления не могут охарактеризовать устойчивость экосистем. Существует множество примеров как весьма устойчивых монокультурных сообществ (фитоценозы орляка), так и слабоустойчивых сообществ с высоким биоразнообразием (коралловые рифы, тропические леса). В 70-80-х годах XX столетия усилился интерес к моделированию зависимости устойчивости от сложности экосистем. Разработанные в этот период модели показали, что в случайным образом генерируемой сети взаимодействия в сообществе при удалении бессмысленных цепей (типа А ест В, В ест С, С ест А и подобного типа) локальная устойчивость падает с увеличением сложности. Если продолжить усложнение модели и учесть, что консументы испытывают влияние пищевых ресурсов, а пищевые ресурсы от консументов не зависят, то можно прийти к выводу о том, что устойчивость не зависит от сложности, либо также падает с её увеличением. Разумеется, такие результаты справедливы главным образом для детритных цепей питания, в которых консументы не влияют на поток пищевых ресурсов, хотя и могут менять пищевую ценность последних.</w:t>
      </w:r>
    </w:p>
    <w:p w:rsidR="00BB335A" w:rsidRPr="00056067" w:rsidRDefault="00BB335A" w:rsidP="007F44E0">
      <w:pPr>
        <w:spacing w:after="0" w:line="240" w:lineRule="auto"/>
        <w:ind w:firstLine="708"/>
        <w:jc w:val="both"/>
        <w:rPr>
          <w:rFonts w:ascii="Times New Roman" w:hAnsi="Times New Roman"/>
          <w:sz w:val="28"/>
          <w:szCs w:val="28"/>
        </w:rPr>
      </w:pPr>
      <w:r w:rsidRPr="00056067">
        <w:rPr>
          <w:rFonts w:ascii="Times New Roman" w:hAnsi="Times New Roman"/>
          <w:sz w:val="28"/>
          <w:szCs w:val="28"/>
        </w:rPr>
        <w:t>При изучении общей устойчивости на модели из 6 видов (2 хищника-консумента второго порядка, 2 консумента первого порядка и 2 вида в основании пищевой цепи) исследовалось удаление одного из видов. В качестве параметра устойчивости была принята связность. Сообщество считалось устойчивым, если остальные виды оставались локально устойчивыми. Полученные результаты согласовывались с общепринятыми воззрениями о том, что с повышением сложности при выпадении хищников высшего порядка устойчивость сообщества падает, но при выпадении оснований пищевой цепи с повышением сложности устойчивость повышалась.</w:t>
      </w:r>
    </w:p>
    <w:p w:rsidR="00BB335A" w:rsidRPr="00056067" w:rsidRDefault="00BB335A" w:rsidP="007F44E0">
      <w:pPr>
        <w:spacing w:after="0" w:line="240" w:lineRule="auto"/>
        <w:ind w:firstLine="708"/>
        <w:jc w:val="both"/>
        <w:rPr>
          <w:rFonts w:ascii="Times New Roman" w:hAnsi="Times New Roman"/>
          <w:sz w:val="28"/>
          <w:szCs w:val="28"/>
        </w:rPr>
      </w:pPr>
      <w:r w:rsidRPr="00056067">
        <w:rPr>
          <w:rFonts w:ascii="Times New Roman" w:hAnsi="Times New Roman"/>
          <w:sz w:val="28"/>
          <w:szCs w:val="28"/>
        </w:rPr>
        <w:t>В случае упругой устойчивости, когда под сложностью также понимается связность, с повышением сложности упругая устойчивость также повышается. То есть, большее разнообразие видов и большая сила связи между ними позволяет сообществам быстрее восстанавливать свою структуру и функции. Данный факт подтверждает общепринятые взгляды на роль биоразнообразия как некоего пула (фонда) для восстановления полноценной структуры как экосистем, так и более высокоорганизованных структур биосферы, а также самой биосферы в целом. На данный момент общепринятым и фактически неоспариваемым является представление о том, что биосфера эволюционировала в сторону увеличения биоразнообразия (всех трёх его компонентов), ускорения обращения вещества между компонентами биосферы, и «убыстрения» времени жизни как видов, так и экосистем.</w:t>
      </w:r>
    </w:p>
    <w:p w:rsidR="00BB335A" w:rsidRPr="00056067" w:rsidRDefault="00BB335A" w:rsidP="007F44E0">
      <w:pPr>
        <w:spacing w:after="0" w:line="240" w:lineRule="auto"/>
        <w:ind w:firstLine="708"/>
        <w:jc w:val="both"/>
        <w:rPr>
          <w:rFonts w:ascii="Times New Roman" w:hAnsi="Times New Roman"/>
          <w:sz w:val="28"/>
          <w:szCs w:val="28"/>
        </w:rPr>
      </w:pPr>
      <w:r w:rsidRPr="00056067">
        <w:rPr>
          <w:rFonts w:ascii="Times New Roman" w:hAnsi="Times New Roman"/>
          <w:b/>
          <w:sz w:val="28"/>
          <w:szCs w:val="28"/>
        </w:rPr>
        <w:t>Временные границы экосистемы</w:t>
      </w:r>
      <w:r>
        <w:rPr>
          <w:rFonts w:ascii="Times New Roman" w:hAnsi="Times New Roman"/>
          <w:b/>
          <w:sz w:val="28"/>
          <w:szCs w:val="28"/>
        </w:rPr>
        <w:t xml:space="preserve">. </w:t>
      </w:r>
      <w:r w:rsidRPr="00056067">
        <w:rPr>
          <w:rFonts w:ascii="Times New Roman" w:hAnsi="Times New Roman"/>
          <w:sz w:val="28"/>
          <w:szCs w:val="28"/>
        </w:rPr>
        <w:t>На одном и том же биотопе с течением времени существуют различные экосистемы. Смена одной экосистемы на другую может занимать как довольно длительные, так относительно короткие (несколько лет) промежутки времени. Длительность существования экосистем в таком случае определяется этапом сукцессии. Смена экосистем в биотопе может быть обусловлена и катастрофическими процессами, но в таком случае, существенно изменяется и сам биотоп, и такую смену не принято называть сукцессией (за некоторыми исключениями, когда катастрофа, например, пожар — естественный этап циклической сукцессии).</w:t>
      </w:r>
    </w:p>
    <w:p w:rsidR="00BB335A" w:rsidRPr="00056067" w:rsidRDefault="00BB335A" w:rsidP="007F44E0">
      <w:pPr>
        <w:spacing w:after="0" w:line="240" w:lineRule="auto"/>
        <w:ind w:firstLine="708"/>
        <w:jc w:val="both"/>
        <w:rPr>
          <w:rFonts w:ascii="Times New Roman" w:hAnsi="Times New Roman"/>
          <w:sz w:val="28"/>
          <w:szCs w:val="28"/>
        </w:rPr>
      </w:pPr>
      <w:r w:rsidRPr="00056067">
        <w:rPr>
          <w:rFonts w:ascii="Times New Roman" w:hAnsi="Times New Roman"/>
          <w:b/>
          <w:sz w:val="28"/>
          <w:szCs w:val="28"/>
        </w:rPr>
        <w:t>Сукцессия</w:t>
      </w:r>
      <w:r w:rsidRPr="00056067">
        <w:rPr>
          <w:rFonts w:ascii="Times New Roman" w:hAnsi="Times New Roman"/>
          <w:sz w:val="28"/>
          <w:szCs w:val="28"/>
        </w:rPr>
        <w:t xml:space="preserve"> — это последовательная, закономерная смена одних сообществ другими на определённом участке территории, обусловленная внутренними факторами развития экосистем. Каждое предыдущее сообщество предопределяет условия существования следующего и собственного исчезновения. Это связано с тем, что в экосистемах, которые являются переходными в сукцессионом ряду, происходит накопление вещества и энергии, которые они уже не в состоянии включить в круговорот, преобразование биотопа, изменение микроклимата и других факторов, и тем самым создаётся вещественно-энергетическая база, а также и условия среды, необходимые для формирования последующих сообществ. Однако, есть и другая модель, которая объясняет механизм сукцессии следующим образом: виды каждого предыдущего сообщества вытесняются лишь последовательной конкуренцией, ингибируя и «сопротивляясь» внедрению последующих видов. Тем не менее, эта теория рассматривает лишь конкурентные отношения между видами, не описывая всю картину экосистемы в целом. Безусловно, такие процессы идут, но конкурентное вытеснение предыдущих видов возможно именно из-за преобразования ими биотопа. Таким образом, обе модели описывают разные аспекты процесса и верны одновременно.</w:t>
      </w:r>
    </w:p>
    <w:p w:rsidR="00BB335A" w:rsidRPr="00056067" w:rsidRDefault="00BB335A" w:rsidP="007F44E0">
      <w:pPr>
        <w:spacing w:after="0" w:line="240" w:lineRule="auto"/>
        <w:ind w:firstLine="708"/>
        <w:jc w:val="both"/>
        <w:rPr>
          <w:rFonts w:ascii="Times New Roman" w:hAnsi="Times New Roman"/>
          <w:sz w:val="28"/>
          <w:szCs w:val="28"/>
        </w:rPr>
      </w:pPr>
      <w:r w:rsidRPr="00056067">
        <w:rPr>
          <w:rFonts w:ascii="Times New Roman" w:hAnsi="Times New Roman"/>
          <w:sz w:val="28"/>
          <w:szCs w:val="28"/>
        </w:rPr>
        <w:t>Сукцессия бывает автотрофной (например, сукцессия после лесного пожара) и гетеротрофной (например, осушенное болото). На ранних стадиях автотрофной сукцессионной последовательности соотношение P/R много больше единицы, так как обычно первичные сообщества обладают высокой продуктивностью, но структура экосистемы ещё не сформировалась полностью, и нет возможности утилизировать эту биомассу. Последовательно, с усложнением сообществ, с усложнением структуры экосистемы, расходы на дыхание (R) растут, так как появляется всё больше гетеротрофов, ответственных за перераспределение вещественно-энергетических потоков, соотношение P/R стремится к единице и фактически является таковым у терминального сообщества (экосистемы). Гетеротрофная сукцессия обладает обратными характеристиками: в ней соотношение P/R на ранних этапах много меньше единицы (так как существует много органического вещества и нет необходимости в его синтезе, его можно сразу использовать на построение сообщества) и постепенно увеличивается по мере продвижения по сукцессионным стадиям.</w:t>
      </w:r>
    </w:p>
    <w:p w:rsidR="00BB335A" w:rsidRPr="00056067" w:rsidRDefault="00BB335A" w:rsidP="007F44E0">
      <w:pPr>
        <w:spacing w:after="0" w:line="240" w:lineRule="auto"/>
        <w:ind w:firstLine="708"/>
        <w:jc w:val="both"/>
        <w:rPr>
          <w:rFonts w:ascii="Times New Roman" w:hAnsi="Times New Roman"/>
          <w:sz w:val="28"/>
          <w:szCs w:val="28"/>
        </w:rPr>
      </w:pPr>
      <w:r w:rsidRPr="00056067">
        <w:rPr>
          <w:rFonts w:ascii="Times New Roman" w:hAnsi="Times New Roman"/>
          <w:sz w:val="28"/>
          <w:szCs w:val="28"/>
        </w:rPr>
        <w:t>На ранних этапах сукцессии видовое разнообразие мало, но по мере развития разнообразие нарастает, изменяется видовой состав сообщества, начинают преобладать виды со сложными и продолжительными жизненными циклами, обычно появляются всё более крупные организмы, происходит развитие взаимовыгодных коопераций и симбиозов, усложняется трофическая структура экосистемы. Обычно предполагается, что терминальная стадия сукцессии обладает наибольшим видовым биоразнообразием. Это справедливо не всегда, но для климаксных сообществ тропических лесов это утверждение справедливо, а для сообществ умеренных широт пик разнообразия приходится на середину сукцессинного ряда или ближе к терминальной стадии. На ранних стадиях сообщества состоят из видов с относительно высокой скоростью размножения и роста, но низкой способностью к индивидуальному выживанию (r-стратеги). В терминальной стадии воздействие естественного отбора благоприятствует видам с низкой скоростью роста, но большей способностью к выживанию (k-стратеги).</w:t>
      </w:r>
    </w:p>
    <w:p w:rsidR="00BB335A" w:rsidRPr="00056067" w:rsidRDefault="00BB335A" w:rsidP="007F44E0">
      <w:pPr>
        <w:spacing w:after="0" w:line="240" w:lineRule="auto"/>
        <w:ind w:firstLine="708"/>
        <w:jc w:val="both"/>
        <w:rPr>
          <w:rFonts w:ascii="Times New Roman" w:hAnsi="Times New Roman"/>
          <w:sz w:val="28"/>
          <w:szCs w:val="28"/>
        </w:rPr>
      </w:pPr>
      <w:r w:rsidRPr="00056067">
        <w:rPr>
          <w:rFonts w:ascii="Times New Roman" w:hAnsi="Times New Roman"/>
          <w:sz w:val="28"/>
          <w:szCs w:val="28"/>
        </w:rPr>
        <w:t>По мере продвижения по сукцессионному ряду происходит всё большее вовлечение биогенных элементов в круговорот в экосистемах, возможно относительное замыкание внутри экосистемы потоков таких биогенных элементов, как азот и кальций (одни из наиболее подвижных биогенов). Поэтому в терминальной стадии, когда большая часть биогенов вовлечена в круговорот, экосистемы более независимы от внешнего поступления данных элементов.</w:t>
      </w:r>
    </w:p>
    <w:p w:rsidR="00BB335A" w:rsidRPr="00056067" w:rsidRDefault="00BB335A" w:rsidP="007F44E0">
      <w:pPr>
        <w:spacing w:after="0" w:line="240" w:lineRule="auto"/>
        <w:ind w:firstLine="708"/>
        <w:jc w:val="both"/>
        <w:rPr>
          <w:rFonts w:ascii="Times New Roman" w:hAnsi="Times New Roman"/>
          <w:sz w:val="28"/>
          <w:szCs w:val="28"/>
        </w:rPr>
      </w:pPr>
      <w:r w:rsidRPr="00056067">
        <w:rPr>
          <w:rFonts w:ascii="Times New Roman" w:hAnsi="Times New Roman"/>
          <w:sz w:val="28"/>
          <w:szCs w:val="28"/>
        </w:rPr>
        <w:t>Для исследования процесса сукцессии применяют различные математические модели, в том числе стохастического характера.</w:t>
      </w:r>
    </w:p>
    <w:p w:rsidR="00BB335A" w:rsidRPr="00056067" w:rsidRDefault="00BB335A" w:rsidP="007F44E0">
      <w:pPr>
        <w:spacing w:after="0" w:line="240" w:lineRule="auto"/>
        <w:ind w:firstLine="708"/>
        <w:jc w:val="both"/>
        <w:rPr>
          <w:rFonts w:ascii="Times New Roman" w:hAnsi="Times New Roman"/>
          <w:sz w:val="28"/>
          <w:szCs w:val="28"/>
        </w:rPr>
      </w:pPr>
      <w:r w:rsidRPr="00056067">
        <w:rPr>
          <w:rFonts w:ascii="Times New Roman" w:hAnsi="Times New Roman"/>
          <w:b/>
          <w:sz w:val="28"/>
          <w:szCs w:val="28"/>
        </w:rPr>
        <w:t>Климаксное сообщество</w:t>
      </w:r>
      <w:r>
        <w:rPr>
          <w:rFonts w:ascii="Times New Roman" w:hAnsi="Times New Roman"/>
          <w:b/>
          <w:sz w:val="28"/>
          <w:szCs w:val="28"/>
        </w:rPr>
        <w:t xml:space="preserve">. </w:t>
      </w:r>
      <w:r w:rsidRPr="00056067">
        <w:rPr>
          <w:rFonts w:ascii="Times New Roman" w:hAnsi="Times New Roman"/>
          <w:sz w:val="28"/>
          <w:szCs w:val="28"/>
        </w:rPr>
        <w:t>Понятие сукцессии тесно тесно связано с понятием климаксного сообщества. Климаксное сообщество формируется в результате последовательной смены экосистем и представляет собой наиболее сбалансированное сообщество, максимально эффективно использующее вещественно-энергетические потоки, то есть поддерживающее максимально возможную биомассу на единицу поступающей в экосистему энергии.</w:t>
      </w:r>
    </w:p>
    <w:p w:rsidR="00BB335A" w:rsidRPr="00056067" w:rsidRDefault="00BB335A" w:rsidP="007F44E0">
      <w:pPr>
        <w:spacing w:after="0" w:line="240" w:lineRule="auto"/>
        <w:ind w:firstLine="708"/>
        <w:jc w:val="both"/>
        <w:rPr>
          <w:rFonts w:ascii="Times New Roman" w:hAnsi="Times New Roman"/>
          <w:sz w:val="28"/>
          <w:szCs w:val="28"/>
        </w:rPr>
      </w:pPr>
      <w:r w:rsidRPr="00056067">
        <w:rPr>
          <w:rFonts w:ascii="Times New Roman" w:hAnsi="Times New Roman"/>
          <w:sz w:val="28"/>
          <w:szCs w:val="28"/>
        </w:rPr>
        <w:t>Теоретически у каждого сукцессионного ряда существует климаксное сообщество (экосистема), которое является терминальной стадией развития (или несколько, так называемая концепция поликлимакса). Однако, в реальности сукцессинный ряд замыкается климаксом не всегда, может реализоваться субклимаксное сообщество (или названное Ф. Клементсом — плагиклимакс), которое представляет собой сообщество, предшествующее климаксному, достаточно развитое структурно и функционально. Такая ситуация может возникать в силу естественных причин — условий среды или вследствие деятельности человека (в таком случае его называют дисклимакс).</w:t>
      </w:r>
    </w:p>
    <w:p w:rsidR="00BB335A" w:rsidRPr="00056067" w:rsidRDefault="00BB335A" w:rsidP="007F44E0">
      <w:pPr>
        <w:spacing w:after="0" w:line="240" w:lineRule="auto"/>
        <w:ind w:firstLine="708"/>
        <w:jc w:val="both"/>
        <w:rPr>
          <w:rFonts w:ascii="Times New Roman" w:hAnsi="Times New Roman"/>
          <w:sz w:val="28"/>
          <w:szCs w:val="28"/>
        </w:rPr>
      </w:pPr>
      <w:r w:rsidRPr="00056067">
        <w:rPr>
          <w:rFonts w:ascii="Times New Roman" w:hAnsi="Times New Roman"/>
          <w:sz w:val="28"/>
          <w:szCs w:val="28"/>
        </w:rPr>
        <w:t>Существенным свойством экосистемы является время ее существования. Вообще, под системным временем (характерным собственным временем системы) подразумевают время, рассматриваемое в масштабе периода существования данной системы или происходящих в ней процессов. Например, время жизни особи, смены поколений, продолжительности существования вида организмов планеты. Для каждой из перечисленных выше систем характерны своя пространственная протяженность (объем, площадь) и масса, а также (минимальное) количество подсистем, позволяющее системе существовать и функционировать.  Можно отметить, что время жизни биосферы больше, чем время существования умеренных лесов северного полушария планеты, а время существования конкретного участка леса или поляны меньше, чем лесной зоны в целом.</w:t>
      </w:r>
    </w:p>
    <w:p w:rsidR="00BB335A" w:rsidRPr="00056067" w:rsidRDefault="00BB335A" w:rsidP="007F44E0">
      <w:pPr>
        <w:spacing w:after="0" w:line="240" w:lineRule="auto"/>
        <w:ind w:firstLine="708"/>
        <w:jc w:val="both"/>
        <w:rPr>
          <w:rFonts w:ascii="Times New Roman" w:hAnsi="Times New Roman"/>
          <w:sz w:val="28"/>
          <w:szCs w:val="28"/>
        </w:rPr>
      </w:pPr>
      <w:r w:rsidRPr="00056067">
        <w:rPr>
          <w:rFonts w:ascii="Times New Roman" w:hAnsi="Times New Roman"/>
          <w:sz w:val="28"/>
          <w:szCs w:val="28"/>
        </w:rPr>
        <w:t>В ходе развития нашей планеты менялся качественно и количественно состав компонентов. Естественно, что изменялись и сами экосистемы. Способность экосистем адаптироваться к изменениям весьма важна. Экосистема представляет собой совокупность разных компонентов. В то же время ее особенности определяются не только суммой их свойств. Универсальное свойство экосистем – их эмерджентность (от англ. – возникновение, появление нового). Так, лес – не одно дерево, а множество, которое образует новое свойство. Понятно, что одно дерево или даже десяток деревьев еще не лес.</w:t>
      </w:r>
    </w:p>
    <w:p w:rsidR="00BB335A" w:rsidRPr="00056067" w:rsidRDefault="00BB335A" w:rsidP="007F44E0">
      <w:pPr>
        <w:spacing w:after="0" w:line="240" w:lineRule="auto"/>
        <w:ind w:firstLine="708"/>
        <w:jc w:val="both"/>
        <w:rPr>
          <w:rFonts w:ascii="Times New Roman" w:hAnsi="Times New Roman"/>
          <w:sz w:val="28"/>
          <w:szCs w:val="28"/>
        </w:rPr>
      </w:pPr>
      <w:r w:rsidRPr="00056067">
        <w:rPr>
          <w:rFonts w:ascii="Times New Roman" w:hAnsi="Times New Roman"/>
          <w:sz w:val="28"/>
          <w:szCs w:val="28"/>
        </w:rPr>
        <w:t>Различают циклическую (флуктуационную) и поступательную динамику экосистем (в последнем случае можно говорить о развитии). К числу циклических изменений относят различные (по времени) типы динамики. Самый простой из них – суточный (связан с изменением освещенности, фотосинтеза, активности дневных, сумеречных или ночных животных). Сезонная динамика определяется положением планеты по отношению к солнцу, что вызывает чередование весны, лета, осени и зимы. Солнечная активность определяет многолетнюю динамику экосистем (2-,  4-, 11-летние циклы и т.п.). Более сложными космическими и планетарными процессами определяются длительные циклы, протяженность которых охватывает периоды от нескольких десятилетий до миллионов лет. Для циклических изменений экосистем характерны их более или менее правильная периодичность.</w:t>
      </w:r>
    </w:p>
    <w:p w:rsidR="00BB335A" w:rsidRPr="00056067" w:rsidRDefault="00BB335A" w:rsidP="007F44E0">
      <w:pPr>
        <w:spacing w:after="0" w:line="240" w:lineRule="auto"/>
        <w:ind w:firstLine="708"/>
        <w:jc w:val="both"/>
        <w:rPr>
          <w:rFonts w:ascii="Times New Roman" w:hAnsi="Times New Roman"/>
          <w:sz w:val="28"/>
          <w:szCs w:val="28"/>
        </w:rPr>
      </w:pPr>
      <w:r w:rsidRPr="00056067">
        <w:rPr>
          <w:rFonts w:ascii="Times New Roman" w:hAnsi="Times New Roman"/>
          <w:sz w:val="28"/>
          <w:szCs w:val="28"/>
        </w:rPr>
        <w:t>Поступательная динамика экосистем обычно связана с внедрением в их состав новых видов либо сменой одних видов другими.</w:t>
      </w:r>
    </w:p>
    <w:p w:rsidR="00BB335A" w:rsidRPr="00056067" w:rsidRDefault="00BB335A" w:rsidP="007F44E0">
      <w:pPr>
        <w:spacing w:after="0" w:line="240" w:lineRule="auto"/>
        <w:ind w:firstLine="708"/>
        <w:jc w:val="both"/>
        <w:rPr>
          <w:rFonts w:ascii="Times New Roman" w:hAnsi="Times New Roman"/>
          <w:sz w:val="28"/>
          <w:szCs w:val="28"/>
        </w:rPr>
      </w:pPr>
      <w:r w:rsidRPr="00056067">
        <w:rPr>
          <w:rFonts w:ascii="Times New Roman" w:hAnsi="Times New Roman"/>
          <w:sz w:val="28"/>
          <w:szCs w:val="28"/>
        </w:rPr>
        <w:t>В конечном счете и тот и другой процесс приводят к смене биоценозов или экосистем в целом. Такие смены получили название сукцессий (от лат.сукцессио – преемственность, наследование). В случае, если сукцессия обуславливается внешними по отношению к экосистемам факторами, говорят об экзогенных сукцессиях, когда изменение возникает под действием внутренних причин – об эндогенных.</w:t>
      </w:r>
    </w:p>
    <w:p w:rsidR="00BB335A" w:rsidRPr="00056067" w:rsidRDefault="00BB335A" w:rsidP="007F44E0">
      <w:pPr>
        <w:spacing w:after="0" w:line="240" w:lineRule="auto"/>
        <w:ind w:firstLine="708"/>
        <w:jc w:val="both"/>
        <w:rPr>
          <w:rFonts w:ascii="Times New Roman" w:hAnsi="Times New Roman"/>
          <w:sz w:val="28"/>
          <w:szCs w:val="28"/>
        </w:rPr>
      </w:pPr>
      <w:r w:rsidRPr="00056067">
        <w:rPr>
          <w:rFonts w:ascii="Times New Roman" w:hAnsi="Times New Roman"/>
          <w:sz w:val="28"/>
          <w:szCs w:val="28"/>
        </w:rPr>
        <w:t>Экзогенные сукцессии могут быть вызваны изменением климата, такие процессы могут идти сто или даже тысячи лет, поэтому их называют вековыми.</w:t>
      </w:r>
    </w:p>
    <w:p w:rsidR="00BB335A" w:rsidRPr="00056067" w:rsidRDefault="00BB335A" w:rsidP="007F44E0">
      <w:pPr>
        <w:spacing w:after="0" w:line="240" w:lineRule="auto"/>
        <w:ind w:firstLine="708"/>
        <w:jc w:val="both"/>
        <w:rPr>
          <w:rFonts w:ascii="Times New Roman" w:hAnsi="Times New Roman"/>
          <w:sz w:val="28"/>
          <w:szCs w:val="28"/>
        </w:rPr>
      </w:pPr>
      <w:r w:rsidRPr="00056067">
        <w:rPr>
          <w:rFonts w:ascii="Times New Roman" w:hAnsi="Times New Roman"/>
          <w:sz w:val="28"/>
          <w:szCs w:val="28"/>
        </w:rPr>
        <w:t>В ходе эволюции жизни на Земле биологические виды преобразуются в новые формы. В таком случае можно говорить об эндогенных сукцессиях.</w:t>
      </w:r>
    </w:p>
    <w:p w:rsidR="00BB335A" w:rsidRPr="00056067" w:rsidRDefault="00BB335A" w:rsidP="007F44E0">
      <w:pPr>
        <w:spacing w:after="0" w:line="240" w:lineRule="auto"/>
        <w:ind w:firstLine="708"/>
        <w:jc w:val="both"/>
        <w:rPr>
          <w:rFonts w:ascii="Times New Roman" w:hAnsi="Times New Roman"/>
          <w:sz w:val="28"/>
          <w:szCs w:val="28"/>
        </w:rPr>
      </w:pPr>
      <w:r w:rsidRPr="00056067">
        <w:rPr>
          <w:rFonts w:ascii="Times New Roman" w:hAnsi="Times New Roman"/>
          <w:sz w:val="28"/>
          <w:szCs w:val="28"/>
        </w:rPr>
        <w:t>Если изменения вызваны деятельностью человека, говорят об антропогенных сукцессиях. Так, на месте вырубки или пожарища, уничтоживших лес (следует иметь в виду, что 98% лесных пожаров в нашей стране вызываются человеком), последовательно возникают территории, поросшие травянистыми растениями, затем появляются кустарники, кустарники в конце концов скрываются под пологом лиственных деревьев. Под пологом лиственного леса подрастают хвойные породы деревьев, которые, проникая в верхний ярус, образуют смешанный лес. Лиственные деревья короткоживущи по сравнению с хвойными, они постепенно выпадают из верхнего яруса, в результате чего в конце концов на месте гари и вырубки формируется хвойный лес.</w:t>
      </w:r>
    </w:p>
    <w:p w:rsidR="00BB335A" w:rsidRPr="00056067" w:rsidRDefault="00BB335A" w:rsidP="007F44E0">
      <w:pPr>
        <w:spacing w:after="0" w:line="240" w:lineRule="auto"/>
        <w:ind w:firstLine="708"/>
        <w:jc w:val="both"/>
        <w:rPr>
          <w:rFonts w:ascii="Times New Roman" w:hAnsi="Times New Roman"/>
          <w:sz w:val="28"/>
          <w:szCs w:val="28"/>
        </w:rPr>
      </w:pPr>
      <w:r w:rsidRPr="00056067">
        <w:rPr>
          <w:rFonts w:ascii="Times New Roman" w:hAnsi="Times New Roman"/>
          <w:sz w:val="28"/>
          <w:szCs w:val="28"/>
        </w:rPr>
        <w:t>В целом независимо от того, идет ли естественная экзо- или эндогенная сукцессия или антропогенная, общими закономерностями будут</w:t>
      </w:r>
      <w:r w:rsidRPr="00056067">
        <w:rPr>
          <w:rFonts w:ascii="Times New Roman" w:hAnsi="Times New Roman"/>
          <w:sz w:val="28"/>
          <w:szCs w:val="28"/>
          <w:lang w:bidi="he-IL"/>
        </w:rPr>
        <w:t>׃</w:t>
      </w:r>
    </w:p>
    <w:p w:rsidR="00BB335A" w:rsidRPr="00056067" w:rsidRDefault="00BB335A" w:rsidP="007F44E0">
      <w:pPr>
        <w:spacing w:after="0" w:line="240" w:lineRule="auto"/>
        <w:ind w:firstLine="708"/>
        <w:jc w:val="both"/>
        <w:rPr>
          <w:rFonts w:ascii="Times New Roman" w:hAnsi="Times New Roman"/>
          <w:sz w:val="28"/>
          <w:szCs w:val="28"/>
        </w:rPr>
      </w:pPr>
      <w:r w:rsidRPr="00056067">
        <w:rPr>
          <w:rFonts w:ascii="Times New Roman" w:hAnsi="Times New Roman"/>
          <w:sz w:val="28"/>
          <w:szCs w:val="28"/>
        </w:rPr>
        <w:t>– последовательное заселение живыми организмами;</w:t>
      </w:r>
    </w:p>
    <w:p w:rsidR="00BB335A" w:rsidRPr="00056067" w:rsidRDefault="00BB335A" w:rsidP="007F44E0">
      <w:pPr>
        <w:spacing w:after="0" w:line="240" w:lineRule="auto"/>
        <w:ind w:firstLine="708"/>
        <w:jc w:val="both"/>
        <w:rPr>
          <w:rFonts w:ascii="Times New Roman" w:hAnsi="Times New Roman"/>
          <w:sz w:val="28"/>
          <w:szCs w:val="28"/>
        </w:rPr>
      </w:pPr>
      <w:r w:rsidRPr="00056067">
        <w:rPr>
          <w:rFonts w:ascii="Times New Roman" w:hAnsi="Times New Roman"/>
          <w:sz w:val="28"/>
          <w:szCs w:val="28"/>
        </w:rPr>
        <w:t>– увеличение видового разнообразия живых организмов;</w:t>
      </w:r>
    </w:p>
    <w:p w:rsidR="00BB335A" w:rsidRPr="00056067" w:rsidRDefault="00BB335A" w:rsidP="007F44E0">
      <w:pPr>
        <w:spacing w:after="0" w:line="240" w:lineRule="auto"/>
        <w:ind w:firstLine="708"/>
        <w:jc w:val="both"/>
        <w:rPr>
          <w:rFonts w:ascii="Times New Roman" w:hAnsi="Times New Roman"/>
          <w:sz w:val="28"/>
          <w:szCs w:val="28"/>
        </w:rPr>
      </w:pPr>
      <w:r w:rsidRPr="00056067">
        <w:rPr>
          <w:rFonts w:ascii="Times New Roman" w:hAnsi="Times New Roman"/>
          <w:sz w:val="28"/>
          <w:szCs w:val="28"/>
        </w:rPr>
        <w:t>– постепенное обогащение почвы органическими веществами;</w:t>
      </w:r>
    </w:p>
    <w:p w:rsidR="00BB335A" w:rsidRPr="00056067" w:rsidRDefault="00BB335A" w:rsidP="007F44E0">
      <w:pPr>
        <w:spacing w:after="0" w:line="240" w:lineRule="auto"/>
        <w:ind w:firstLine="708"/>
        <w:jc w:val="both"/>
        <w:rPr>
          <w:rFonts w:ascii="Times New Roman" w:hAnsi="Times New Roman"/>
          <w:sz w:val="28"/>
          <w:szCs w:val="28"/>
        </w:rPr>
      </w:pPr>
      <w:r w:rsidRPr="00056067">
        <w:rPr>
          <w:rFonts w:ascii="Times New Roman" w:hAnsi="Times New Roman"/>
          <w:sz w:val="28"/>
          <w:szCs w:val="28"/>
        </w:rPr>
        <w:t>– возрастание плодородия почвы;</w:t>
      </w:r>
    </w:p>
    <w:p w:rsidR="00BB335A" w:rsidRPr="00056067" w:rsidRDefault="00BB335A" w:rsidP="007F44E0">
      <w:pPr>
        <w:spacing w:after="0" w:line="240" w:lineRule="auto"/>
        <w:ind w:firstLine="708"/>
        <w:jc w:val="both"/>
        <w:rPr>
          <w:rFonts w:ascii="Times New Roman" w:hAnsi="Times New Roman"/>
          <w:sz w:val="28"/>
          <w:szCs w:val="28"/>
        </w:rPr>
      </w:pPr>
      <w:r w:rsidRPr="00056067">
        <w:rPr>
          <w:rFonts w:ascii="Times New Roman" w:hAnsi="Times New Roman"/>
          <w:sz w:val="28"/>
          <w:szCs w:val="28"/>
        </w:rPr>
        <w:t>– усиление связей между различными видами или трофическими группами организмов;</w:t>
      </w:r>
    </w:p>
    <w:p w:rsidR="00BB335A" w:rsidRPr="00056067" w:rsidRDefault="00BB335A" w:rsidP="007F44E0">
      <w:pPr>
        <w:spacing w:after="0" w:line="240" w:lineRule="auto"/>
        <w:ind w:firstLine="708"/>
        <w:jc w:val="both"/>
        <w:rPr>
          <w:rFonts w:ascii="Times New Roman" w:hAnsi="Times New Roman"/>
          <w:sz w:val="28"/>
          <w:szCs w:val="28"/>
        </w:rPr>
      </w:pPr>
      <w:r w:rsidRPr="00056067">
        <w:rPr>
          <w:rFonts w:ascii="Times New Roman" w:hAnsi="Times New Roman"/>
          <w:sz w:val="28"/>
          <w:szCs w:val="28"/>
        </w:rPr>
        <w:t>– изменение числа экологических ниш;</w:t>
      </w:r>
    </w:p>
    <w:p w:rsidR="00BB335A" w:rsidRPr="00056067" w:rsidRDefault="00BB335A" w:rsidP="007F44E0">
      <w:pPr>
        <w:spacing w:after="0" w:line="240" w:lineRule="auto"/>
        <w:ind w:firstLine="708"/>
        <w:jc w:val="both"/>
        <w:rPr>
          <w:rFonts w:ascii="Times New Roman" w:hAnsi="Times New Roman"/>
          <w:sz w:val="28"/>
          <w:szCs w:val="28"/>
        </w:rPr>
      </w:pPr>
      <w:r w:rsidRPr="00056067">
        <w:rPr>
          <w:rFonts w:ascii="Times New Roman" w:hAnsi="Times New Roman"/>
          <w:sz w:val="28"/>
          <w:szCs w:val="28"/>
        </w:rPr>
        <w:t>– постепенное формирование все более сложных экосистем и биоценозов.</w:t>
      </w:r>
    </w:p>
    <w:p w:rsidR="00BB335A" w:rsidRPr="00056067" w:rsidRDefault="00BB335A" w:rsidP="007F44E0">
      <w:pPr>
        <w:spacing w:after="0" w:line="240" w:lineRule="auto"/>
        <w:ind w:firstLine="708"/>
        <w:jc w:val="both"/>
        <w:rPr>
          <w:rFonts w:ascii="Times New Roman" w:hAnsi="Times New Roman"/>
          <w:sz w:val="28"/>
          <w:szCs w:val="28"/>
        </w:rPr>
      </w:pPr>
      <w:r w:rsidRPr="00056067">
        <w:rPr>
          <w:rFonts w:ascii="Times New Roman" w:hAnsi="Times New Roman"/>
          <w:sz w:val="28"/>
          <w:szCs w:val="28"/>
        </w:rPr>
        <w:t>Более мелкие по размеру виды, особенно растительные, как правило, сменяются более крупными, интенсифицируются процессы обмена, круговорота веществ и т.д. Такие сукцессионные ряды заканчиваются слабо меняющимися экосистемами, которые называются климаксными (от греческогоklimaks – лестница), коренными или узловыми. В определенных климатических условиях последовательность смен, видовой состав участвующих в них видов имеют свою специфику. При этом каждой стадии, включая климаксную, свойствен свой набор видов, который, во-первых, типичен для данного региона, во-вторых, состоит из наиболее приспособленных к конкретной стадии организмов.</w:t>
      </w:r>
    </w:p>
    <w:p w:rsidR="00BB335A" w:rsidRPr="00056067" w:rsidRDefault="00BB335A" w:rsidP="007F44E0">
      <w:pPr>
        <w:spacing w:after="0" w:line="240" w:lineRule="auto"/>
        <w:ind w:firstLine="708"/>
        <w:jc w:val="both"/>
        <w:rPr>
          <w:rFonts w:ascii="Times New Roman" w:hAnsi="Times New Roman"/>
          <w:sz w:val="28"/>
          <w:szCs w:val="28"/>
        </w:rPr>
      </w:pPr>
      <w:r w:rsidRPr="00056067">
        <w:rPr>
          <w:rFonts w:ascii="Times New Roman" w:hAnsi="Times New Roman"/>
          <w:sz w:val="28"/>
          <w:szCs w:val="28"/>
        </w:rPr>
        <w:t>Следует отметить, что развитие экосистемы продолжается и после достижения ею климаксной стадии.</w:t>
      </w:r>
    </w:p>
    <w:p w:rsidR="00BB335A" w:rsidRPr="00056067" w:rsidRDefault="00BB335A" w:rsidP="007F44E0">
      <w:pPr>
        <w:spacing w:after="0" w:line="240" w:lineRule="auto"/>
        <w:ind w:firstLine="708"/>
        <w:jc w:val="both"/>
        <w:rPr>
          <w:rFonts w:ascii="Times New Roman" w:hAnsi="Times New Roman"/>
          <w:sz w:val="28"/>
          <w:szCs w:val="28"/>
        </w:rPr>
      </w:pPr>
      <w:r w:rsidRPr="00056067">
        <w:rPr>
          <w:rFonts w:ascii="Times New Roman" w:hAnsi="Times New Roman"/>
          <w:sz w:val="28"/>
          <w:szCs w:val="28"/>
        </w:rPr>
        <w:t>Может меняться состав и численность отдельных видов, в то же время общим для климаксов является сходство видов-эдификаторов, которые в наибольшей мере определяют условия существования в экосистеме всех организмов. Поскольку в одинаковых климатических условиях набор эдификаторов предопределен, каждый ряд завершается однотипной экосистемой (моноклимаксом).</w:t>
      </w:r>
    </w:p>
    <w:p w:rsidR="00BB335A" w:rsidRPr="00056067" w:rsidRDefault="00BB335A" w:rsidP="007F44E0">
      <w:pPr>
        <w:spacing w:after="0" w:line="240" w:lineRule="auto"/>
        <w:ind w:firstLine="708"/>
        <w:jc w:val="both"/>
        <w:rPr>
          <w:rFonts w:ascii="Times New Roman" w:hAnsi="Times New Roman"/>
          <w:sz w:val="28"/>
          <w:szCs w:val="28"/>
        </w:rPr>
      </w:pPr>
      <w:r w:rsidRPr="00056067">
        <w:rPr>
          <w:rFonts w:ascii="Times New Roman" w:hAnsi="Times New Roman"/>
          <w:sz w:val="28"/>
          <w:szCs w:val="28"/>
        </w:rPr>
        <w:t>Представление об устойчивости экосистем разрабатывалось  в рамках ряда фундаментальных наук. Так, математики полагают, что математическая устойчивость выражается в том, что изучаемый процесс, проявляющийся в преобразовании некоторой величины (функции), начавшись из фиксированной области, не должен привести к выходу этой величины за пределы заранее определенной области, в общем случае не совпадающей с начальной.</w:t>
      </w:r>
    </w:p>
    <w:p w:rsidR="00BB335A" w:rsidRPr="00056067" w:rsidRDefault="00BB335A" w:rsidP="007F44E0">
      <w:pPr>
        <w:spacing w:after="0" w:line="240" w:lineRule="auto"/>
        <w:ind w:firstLine="708"/>
        <w:jc w:val="both"/>
        <w:rPr>
          <w:rFonts w:ascii="Times New Roman" w:hAnsi="Times New Roman"/>
          <w:sz w:val="28"/>
          <w:szCs w:val="28"/>
        </w:rPr>
      </w:pPr>
      <w:r w:rsidRPr="00056067">
        <w:rPr>
          <w:rFonts w:ascii="Times New Roman" w:hAnsi="Times New Roman"/>
          <w:sz w:val="28"/>
          <w:szCs w:val="28"/>
        </w:rPr>
        <w:t>Физически устойчивым является такое состояние системы, к которому она самопроизвольно возвращается, будучи выведена из него внешними силами. С физической точки зрения восстанавливается состояние наиболее вероятное – с наименьшим уровнем свободной энергии. Наглядной моделью физически устойчивой системы служит металлический шарик, скатывающийся к самому низкому участку ямки, сколько бы мы ни поднимали его на “откосы”.</w:t>
      </w:r>
    </w:p>
    <w:p w:rsidR="00BB335A" w:rsidRPr="00056067" w:rsidRDefault="00BB335A" w:rsidP="007F44E0">
      <w:pPr>
        <w:spacing w:after="0" w:line="240" w:lineRule="auto"/>
        <w:ind w:firstLine="708"/>
        <w:jc w:val="both"/>
        <w:rPr>
          <w:rFonts w:ascii="Times New Roman" w:hAnsi="Times New Roman"/>
          <w:sz w:val="28"/>
          <w:szCs w:val="28"/>
        </w:rPr>
      </w:pPr>
      <w:r w:rsidRPr="00056067">
        <w:rPr>
          <w:rFonts w:ascii="Times New Roman" w:hAnsi="Times New Roman"/>
          <w:sz w:val="28"/>
          <w:szCs w:val="28"/>
        </w:rPr>
        <w:t>Наряду с устойчивостью, в экологии широко применяется термин “гомеостазис” или “гомеостаз”, возможно, заимствованный из физиологии. Гомеостатическая система – это система, в которой стабильность важных для ее существования параметров поддерживается специальными регуляторами вопреки изменениям среды. В экологии под устойчивостью экосистемы понимают ее способность к реакциям, пропорциональным величине силы воздействия. Неустойчивость экосистемы – ее несоответственно большой отклик  на относительно слабое воздействие. Таким образом, говоря об экологической устойчивости, мы подразумеваем способность экосистемы сохранять свою структуру и функциональные особенности при воздействии внешних (и внутренних для глобальных экосистем) факторов.</w:t>
      </w:r>
    </w:p>
    <w:p w:rsidR="00BB335A" w:rsidRDefault="00BB335A" w:rsidP="007F44E0">
      <w:pPr>
        <w:spacing w:after="0" w:line="240" w:lineRule="auto"/>
        <w:ind w:firstLine="708"/>
        <w:jc w:val="both"/>
        <w:rPr>
          <w:rFonts w:ascii="Times New Roman" w:hAnsi="Times New Roman"/>
          <w:sz w:val="28"/>
          <w:szCs w:val="28"/>
        </w:rPr>
      </w:pPr>
      <w:r w:rsidRPr="00056067">
        <w:rPr>
          <w:rFonts w:ascii="Times New Roman" w:hAnsi="Times New Roman"/>
          <w:sz w:val="28"/>
          <w:szCs w:val="28"/>
        </w:rPr>
        <w:t>Нередко экологическая устойчивость рассматривается как синоним стабильности, т.е. как способность экосистемы противостоять абиотическим и биотическим факторам среды, включая антропогенные воздействия.</w:t>
      </w:r>
    </w:p>
    <w:p w:rsidR="00BB335A" w:rsidRPr="00775F4A" w:rsidRDefault="00BB335A" w:rsidP="007F44E0">
      <w:pPr>
        <w:spacing w:after="0" w:line="240" w:lineRule="auto"/>
        <w:ind w:firstLine="708"/>
        <w:jc w:val="both"/>
        <w:rPr>
          <w:rFonts w:ascii="Times New Roman" w:hAnsi="Times New Roman"/>
          <w:sz w:val="28"/>
          <w:szCs w:val="28"/>
        </w:rPr>
      </w:pPr>
      <w:r w:rsidRPr="00775F4A">
        <w:rPr>
          <w:rFonts w:ascii="Times New Roman" w:hAnsi="Times New Roman"/>
          <w:b/>
          <w:sz w:val="28"/>
          <w:szCs w:val="28"/>
        </w:rPr>
        <w:t>Сохранение биологического разнообразия</w:t>
      </w:r>
      <w:r>
        <w:rPr>
          <w:rFonts w:ascii="Times New Roman" w:hAnsi="Times New Roman"/>
          <w:b/>
          <w:sz w:val="28"/>
          <w:szCs w:val="28"/>
        </w:rPr>
        <w:t xml:space="preserve">. </w:t>
      </w:r>
      <w:r w:rsidRPr="00775F4A">
        <w:rPr>
          <w:rFonts w:ascii="Times New Roman" w:hAnsi="Times New Roman"/>
          <w:sz w:val="28"/>
          <w:szCs w:val="28"/>
        </w:rPr>
        <w:t>КОНВЕНЦИЯ ОО</w:t>
      </w:r>
      <w:r>
        <w:rPr>
          <w:rFonts w:ascii="Times New Roman" w:hAnsi="Times New Roman"/>
          <w:sz w:val="28"/>
          <w:szCs w:val="28"/>
        </w:rPr>
        <w:t xml:space="preserve">Н О БИОЛОГИЧЕСКОМ РАЗНООБРАЗИИ </w:t>
      </w:r>
      <w:r w:rsidRPr="00775F4A">
        <w:rPr>
          <w:rFonts w:ascii="Times New Roman" w:hAnsi="Times New Roman"/>
          <w:sz w:val="28"/>
          <w:szCs w:val="28"/>
        </w:rPr>
        <w:t xml:space="preserve">была открыта для подписания в 1992 г. Республика Казахстан ратифицировала Конвенцию в 1994 году, тем самым принял на себя следующие обязательства: </w:t>
      </w:r>
    </w:p>
    <w:p w:rsidR="00BB335A" w:rsidRPr="00775F4A" w:rsidRDefault="00BB335A" w:rsidP="007F44E0">
      <w:pPr>
        <w:spacing w:after="0" w:line="240" w:lineRule="auto"/>
        <w:ind w:firstLine="708"/>
        <w:jc w:val="both"/>
        <w:rPr>
          <w:rFonts w:ascii="Times New Roman" w:hAnsi="Times New Roman"/>
          <w:sz w:val="28"/>
          <w:szCs w:val="28"/>
        </w:rPr>
      </w:pPr>
      <w:r w:rsidRPr="00775F4A">
        <w:rPr>
          <w:rFonts w:ascii="Times New Roman" w:hAnsi="Times New Roman"/>
          <w:sz w:val="28"/>
          <w:szCs w:val="28"/>
        </w:rPr>
        <w:t>- принятие мер по сохранению и устойчивому использованию биологического разнообразия в осуществляемых национальных планах, программах и политике, проведение их мониторинга и оценки воздействия на окружающую среду;</w:t>
      </w:r>
    </w:p>
    <w:p w:rsidR="00BB335A" w:rsidRPr="00775F4A" w:rsidRDefault="00BB335A" w:rsidP="007F44E0">
      <w:pPr>
        <w:spacing w:after="0" w:line="240" w:lineRule="auto"/>
        <w:ind w:firstLine="708"/>
        <w:jc w:val="both"/>
        <w:rPr>
          <w:rFonts w:ascii="Times New Roman" w:hAnsi="Times New Roman"/>
          <w:sz w:val="28"/>
          <w:szCs w:val="28"/>
        </w:rPr>
      </w:pPr>
      <w:r w:rsidRPr="00775F4A">
        <w:rPr>
          <w:rFonts w:ascii="Times New Roman" w:hAnsi="Times New Roman"/>
          <w:sz w:val="28"/>
          <w:szCs w:val="28"/>
        </w:rPr>
        <w:t xml:space="preserve"> - сохранение биоразнообразия in-situ и ex-situ.</w:t>
      </w:r>
    </w:p>
    <w:p w:rsidR="00BB335A" w:rsidRPr="00775F4A" w:rsidRDefault="00BB335A" w:rsidP="007F44E0">
      <w:pPr>
        <w:spacing w:after="0" w:line="240" w:lineRule="auto"/>
        <w:ind w:firstLine="708"/>
        <w:jc w:val="both"/>
        <w:rPr>
          <w:rFonts w:ascii="Times New Roman" w:hAnsi="Times New Roman"/>
          <w:sz w:val="28"/>
          <w:szCs w:val="28"/>
        </w:rPr>
      </w:pPr>
      <w:r w:rsidRPr="00775F4A">
        <w:rPr>
          <w:rFonts w:ascii="Times New Roman" w:hAnsi="Times New Roman"/>
          <w:sz w:val="28"/>
          <w:szCs w:val="28"/>
        </w:rPr>
        <w:t xml:space="preserve">В целях сохранения биологического разнообразия и рационального использования биологических ресурсов в рамках Конвенции о биологическом разнообразии, Правительством Республики Казахстан принято постановление Правительства Республики Казахстан от 19 августа 1994 года № 918 «Об одобрении Республикой  Казахстан Конвенции о биологическом разнообразии и организации выполнения предусмотренных ею обязательств». </w:t>
      </w:r>
    </w:p>
    <w:p w:rsidR="00BB335A" w:rsidRPr="00775F4A" w:rsidRDefault="00BB335A" w:rsidP="007F44E0">
      <w:pPr>
        <w:spacing w:after="0" w:line="240" w:lineRule="auto"/>
        <w:ind w:firstLine="708"/>
        <w:jc w:val="both"/>
        <w:rPr>
          <w:rFonts w:ascii="Times New Roman" w:hAnsi="Times New Roman"/>
          <w:sz w:val="28"/>
          <w:szCs w:val="28"/>
        </w:rPr>
      </w:pPr>
      <w:r w:rsidRPr="00775F4A">
        <w:rPr>
          <w:rFonts w:ascii="Times New Roman" w:hAnsi="Times New Roman"/>
          <w:sz w:val="28"/>
          <w:szCs w:val="28"/>
        </w:rPr>
        <w:t>Для выполнения положений Конвенции о био</w:t>
      </w:r>
      <w:r>
        <w:rPr>
          <w:rFonts w:ascii="Times New Roman" w:hAnsi="Times New Roman"/>
          <w:sz w:val="28"/>
          <w:szCs w:val="28"/>
        </w:rPr>
        <w:t>логическом разнообразии, а также</w:t>
      </w:r>
      <w:r w:rsidRPr="00775F4A">
        <w:rPr>
          <w:rFonts w:ascii="Times New Roman" w:hAnsi="Times New Roman"/>
          <w:sz w:val="28"/>
          <w:szCs w:val="28"/>
        </w:rPr>
        <w:t xml:space="preserve"> в соответствии со стратегическим планом устойчивого развития страны, в 1999 году составлена Национальная Стратегия и План действий по сохранению и сбалансированному использованию биологического разнообразия. </w:t>
      </w:r>
    </w:p>
    <w:p w:rsidR="00BB335A" w:rsidRPr="00775F4A" w:rsidRDefault="00BB335A" w:rsidP="007F44E0">
      <w:pPr>
        <w:spacing w:after="0" w:line="240" w:lineRule="auto"/>
        <w:ind w:firstLine="708"/>
        <w:jc w:val="both"/>
        <w:rPr>
          <w:rFonts w:ascii="Times New Roman" w:hAnsi="Times New Roman"/>
          <w:sz w:val="28"/>
          <w:szCs w:val="28"/>
        </w:rPr>
      </w:pPr>
      <w:r w:rsidRPr="00775F4A">
        <w:rPr>
          <w:rFonts w:ascii="Times New Roman" w:hAnsi="Times New Roman"/>
          <w:sz w:val="28"/>
          <w:szCs w:val="28"/>
        </w:rPr>
        <w:t xml:space="preserve">Для определения очередности действий по охране объектов биологического разнообразия были выявлены приоритеты по ряду критериев. Сохранение биологического разнообразия лесов признано приоритетным направлением нашей Национальной Стратегии и Плана действий по сохранению и сбалансированному использованию биологического разнообразия. </w:t>
      </w:r>
    </w:p>
    <w:p w:rsidR="00BB335A" w:rsidRPr="00775F4A" w:rsidRDefault="00BB335A" w:rsidP="007F44E0">
      <w:pPr>
        <w:spacing w:after="0" w:line="240" w:lineRule="auto"/>
        <w:ind w:firstLine="708"/>
        <w:jc w:val="both"/>
        <w:rPr>
          <w:rFonts w:ascii="Times New Roman" w:hAnsi="Times New Roman"/>
          <w:sz w:val="28"/>
          <w:szCs w:val="28"/>
        </w:rPr>
      </w:pPr>
      <w:r w:rsidRPr="00775F4A">
        <w:rPr>
          <w:rFonts w:ascii="Times New Roman" w:hAnsi="Times New Roman"/>
          <w:sz w:val="28"/>
          <w:szCs w:val="28"/>
        </w:rPr>
        <w:t xml:space="preserve">Наиболее эффективной мерой сохранения редких и исчезающих видов растений и животных, уникальных эталонных участков, природных и историко-культурных комплексов и объектов, имеющих особую экологическую, научную и рекреационную значимость, является создание особо охраняемых природных территорий. </w:t>
      </w:r>
    </w:p>
    <w:p w:rsidR="00BB335A" w:rsidRPr="00775F4A" w:rsidRDefault="00BB335A" w:rsidP="007F44E0">
      <w:pPr>
        <w:spacing w:after="0" w:line="240" w:lineRule="auto"/>
        <w:ind w:firstLine="708"/>
        <w:jc w:val="both"/>
        <w:rPr>
          <w:rFonts w:ascii="Times New Roman" w:hAnsi="Times New Roman"/>
          <w:sz w:val="28"/>
          <w:szCs w:val="28"/>
        </w:rPr>
      </w:pPr>
      <w:r w:rsidRPr="00775F4A">
        <w:rPr>
          <w:rFonts w:ascii="Times New Roman" w:hAnsi="Times New Roman"/>
          <w:sz w:val="28"/>
          <w:szCs w:val="28"/>
        </w:rPr>
        <w:t xml:space="preserve">Согласно «Концепции развития и размещения особо охраняемых природных территорий Республики Казахстан до 2030 года» предусмотрено увеличить площадь ООПТ до 17 млн. 490 тыс. гектар, что составит 6,4% территории Республики Казахстан. </w:t>
      </w:r>
    </w:p>
    <w:p w:rsidR="00BB335A" w:rsidRPr="00775F4A" w:rsidRDefault="00BB335A" w:rsidP="007F44E0">
      <w:pPr>
        <w:spacing w:after="0" w:line="240" w:lineRule="auto"/>
        <w:ind w:firstLine="708"/>
        <w:jc w:val="both"/>
        <w:rPr>
          <w:rFonts w:ascii="Times New Roman" w:hAnsi="Times New Roman"/>
          <w:sz w:val="28"/>
          <w:szCs w:val="28"/>
        </w:rPr>
      </w:pPr>
      <w:r w:rsidRPr="00775F4A">
        <w:rPr>
          <w:rFonts w:ascii="Times New Roman" w:hAnsi="Times New Roman"/>
          <w:sz w:val="28"/>
          <w:szCs w:val="28"/>
        </w:rPr>
        <w:t>В последние годы дополнительными источниками финансирования для особо охраняемых природных территорий является донорская помощь международных организаций. 11 сентября 2003 года было подписано Соглашение о предоставлении Всемирным Банком гранта Республике Казахстан на подготовку проекта «Сохранение лесов и увеличение лесистости территории республики».</w:t>
      </w:r>
    </w:p>
    <w:p w:rsidR="00BB335A" w:rsidRPr="00775F4A" w:rsidRDefault="00BB335A" w:rsidP="007F44E0">
      <w:pPr>
        <w:spacing w:after="0" w:line="240" w:lineRule="auto"/>
        <w:ind w:firstLine="708"/>
        <w:jc w:val="both"/>
        <w:rPr>
          <w:rFonts w:ascii="Times New Roman" w:hAnsi="Times New Roman"/>
          <w:sz w:val="28"/>
          <w:szCs w:val="28"/>
        </w:rPr>
      </w:pPr>
      <w:r w:rsidRPr="00775F4A">
        <w:rPr>
          <w:rFonts w:ascii="Times New Roman" w:hAnsi="Times New Roman"/>
          <w:sz w:val="28"/>
          <w:szCs w:val="28"/>
        </w:rPr>
        <w:t>В рамках выделенного гранта подготовлен полномасштабный проект. В рамках в двух регионов: ленточные боры Павлодарской и Восточно-Казахстанской области и саксауловые насажд</w:t>
      </w:r>
      <w:r>
        <w:rPr>
          <w:rFonts w:ascii="Times New Roman" w:hAnsi="Times New Roman"/>
          <w:sz w:val="28"/>
          <w:szCs w:val="28"/>
        </w:rPr>
        <w:t xml:space="preserve">ения в Кызылординской области. </w:t>
      </w:r>
      <w:r w:rsidRPr="00775F4A">
        <w:rPr>
          <w:rFonts w:ascii="Times New Roman" w:hAnsi="Times New Roman"/>
          <w:sz w:val="28"/>
          <w:szCs w:val="28"/>
        </w:rPr>
        <w:t xml:space="preserve">Кроме того, в настоящее время при поддержке Глобального Экологического Фонда и Программы развития ООН реализуется ряд международных проектов, такие как «Сохранение биоразнообразия Западного Тянь-Шаня», «Комплексное сохранение приоритетных водно-болотных угодий как мест обитания мигрирующих птиц глобального значения» и  «Усиление информационной системы ООПТ  в  целях эффективного сохранения биоразнообразия». </w:t>
      </w:r>
    </w:p>
    <w:p w:rsidR="00BB335A" w:rsidRPr="00775F4A" w:rsidRDefault="00BB335A" w:rsidP="007F44E0">
      <w:pPr>
        <w:spacing w:after="0" w:line="240" w:lineRule="auto"/>
        <w:ind w:firstLine="708"/>
        <w:jc w:val="both"/>
        <w:rPr>
          <w:rFonts w:ascii="Times New Roman" w:hAnsi="Times New Roman"/>
          <w:sz w:val="28"/>
          <w:szCs w:val="28"/>
        </w:rPr>
      </w:pPr>
      <w:r w:rsidRPr="00775F4A">
        <w:rPr>
          <w:rFonts w:ascii="Times New Roman" w:hAnsi="Times New Roman"/>
          <w:sz w:val="28"/>
          <w:szCs w:val="28"/>
        </w:rPr>
        <w:t xml:space="preserve">В рамках Центрально-Азиатского трансграничного проекта по сохранению биологического разнообразия, исполнительным агентством которого является Комитет лесного и охотничьего хозяйства, разработан Закон Республики Казахстан «Об особо охраняемых природных территориях», принятый в 2006 году. </w:t>
      </w:r>
    </w:p>
    <w:p w:rsidR="00BB335A" w:rsidRPr="00775F4A" w:rsidRDefault="00BB335A" w:rsidP="007F44E0">
      <w:pPr>
        <w:spacing w:after="0" w:line="240" w:lineRule="auto"/>
        <w:ind w:firstLine="708"/>
        <w:jc w:val="both"/>
        <w:rPr>
          <w:rFonts w:ascii="Times New Roman" w:hAnsi="Times New Roman"/>
          <w:sz w:val="28"/>
          <w:szCs w:val="28"/>
        </w:rPr>
      </w:pPr>
      <w:r w:rsidRPr="00775F4A">
        <w:rPr>
          <w:rFonts w:ascii="Times New Roman" w:hAnsi="Times New Roman"/>
          <w:sz w:val="28"/>
          <w:szCs w:val="28"/>
        </w:rPr>
        <w:t xml:space="preserve"> Консультантами проекта разработан План управления Аксу-Жабаглинским государственным природным заповедником и сейчас завершается его реализация путем обеспечения технической помощи, обучения, установления средств связи, поставки полевого и научного оборудования, автомобильного транспорта и  улучшение инфраструктуры путем осуществления строительных работ. </w:t>
      </w:r>
    </w:p>
    <w:p w:rsidR="00BB335A" w:rsidRPr="00775F4A" w:rsidRDefault="00BB335A" w:rsidP="007F44E0">
      <w:pPr>
        <w:spacing w:after="0" w:line="240" w:lineRule="auto"/>
        <w:ind w:firstLine="708"/>
        <w:jc w:val="both"/>
        <w:rPr>
          <w:rFonts w:ascii="Times New Roman" w:hAnsi="Times New Roman"/>
          <w:sz w:val="28"/>
          <w:szCs w:val="28"/>
        </w:rPr>
      </w:pPr>
      <w:r w:rsidRPr="00775F4A">
        <w:rPr>
          <w:rFonts w:ascii="Times New Roman" w:hAnsi="Times New Roman"/>
          <w:sz w:val="28"/>
          <w:szCs w:val="28"/>
        </w:rPr>
        <w:t xml:space="preserve"> В 2000-2004 гг. реализован проект «Сохранение биоразнообразия Западного Тянь-Шаня». Цель проекта - поддержать охрану уязвимых и уникальных биологических   сообществ в горных массивах Западного Тянь-Шаня. Проект охватил 5 заповедных зон в трех странах (Казахстан, Кыргызстан, Узбекистан), а в Казахстане проект был сфокусирован на Аксу–Джабаглинском заповеднике и прилегающих территориях буферной зоны. Бюджет проекта составил 1288 тыс.долл.         </w:t>
      </w:r>
    </w:p>
    <w:p w:rsidR="00BB335A" w:rsidRPr="00775F4A" w:rsidRDefault="00BB335A" w:rsidP="007F44E0">
      <w:pPr>
        <w:spacing w:after="0" w:line="240" w:lineRule="auto"/>
        <w:ind w:firstLine="708"/>
        <w:jc w:val="both"/>
        <w:rPr>
          <w:rFonts w:ascii="Times New Roman" w:hAnsi="Times New Roman"/>
          <w:sz w:val="28"/>
          <w:szCs w:val="28"/>
        </w:rPr>
      </w:pPr>
      <w:r w:rsidRPr="00775F4A">
        <w:rPr>
          <w:rFonts w:ascii="Times New Roman" w:hAnsi="Times New Roman"/>
          <w:sz w:val="28"/>
          <w:szCs w:val="28"/>
        </w:rPr>
        <w:t xml:space="preserve"> Также в рамках осуществления Конвенции о биологическом разнообразии, а также Национальной Стратегии и Плана действий по сохранению и сбалансированному использованию биологического разнообразия РК реализован проект «Разработка рамочного документа по биобезопасности» Цель проекта – подготовка национального рамочного документа по биобезопасности согласно соответствующим требованиям Картахенского протокола по биобезопасности к Конвенции о биологическом разнообразии. Основными элементами рамочного документа – разработка нормативно-правовой системы, административных рамок, системы принятия решений по генетически измененным организмам, а также механизма по участию общественности. Общая стоимость проекта составила 247,7 тыс. долларов США, в котором 162,7 тыс. долларов США составляет вклад ЮНЕП/ФГОС в денежном выражении и 85 тыс. долларов США – вклад Правительства РК в натуральном выражении (в т.ч. помещение).</w:t>
      </w:r>
    </w:p>
    <w:p w:rsidR="00BB335A" w:rsidRPr="00775F4A" w:rsidRDefault="00BB335A" w:rsidP="007F44E0">
      <w:pPr>
        <w:spacing w:after="0" w:line="240" w:lineRule="auto"/>
        <w:ind w:firstLine="708"/>
        <w:jc w:val="both"/>
        <w:rPr>
          <w:rFonts w:ascii="Times New Roman" w:hAnsi="Times New Roman"/>
          <w:sz w:val="28"/>
          <w:szCs w:val="28"/>
        </w:rPr>
      </w:pPr>
      <w:r w:rsidRPr="00775F4A">
        <w:rPr>
          <w:rFonts w:ascii="Times New Roman" w:hAnsi="Times New Roman"/>
          <w:sz w:val="28"/>
          <w:szCs w:val="28"/>
        </w:rPr>
        <w:t xml:space="preserve"> При разработке Национальной Стратегии по сохранению и сбалансированному использованию биоразнообразия была проведена экспертиза общего состояния биоразнообразия. Существенной частью планирования в области биоразнообразия на стадии экспертизы является анализ правовых и организационных аспектов биоразнообразия, что было проведено при подготовке Национальной стратегии. В рамках Стратегии, согласно обязательствам, был разработан план действий, заключающийся в выполнении 27 приоритетных проектов. </w:t>
      </w:r>
    </w:p>
    <w:p w:rsidR="00BB335A" w:rsidRPr="00775F4A" w:rsidRDefault="00BB335A" w:rsidP="007F44E0">
      <w:pPr>
        <w:spacing w:after="0" w:line="240" w:lineRule="auto"/>
        <w:ind w:firstLine="708"/>
        <w:jc w:val="both"/>
        <w:rPr>
          <w:rFonts w:ascii="Times New Roman" w:hAnsi="Times New Roman"/>
          <w:sz w:val="28"/>
          <w:szCs w:val="28"/>
        </w:rPr>
      </w:pPr>
      <w:r w:rsidRPr="00775F4A">
        <w:rPr>
          <w:rFonts w:ascii="Times New Roman" w:hAnsi="Times New Roman"/>
          <w:sz w:val="28"/>
          <w:szCs w:val="28"/>
        </w:rPr>
        <w:t xml:space="preserve"> Согласно своим обязательствам Казахстан подготовил и направил в Секретариат КБР два национальных доклада о состоянии биоразнообразия в стране. Подготовил национальный доклад по лесным экосистемам. Сегодня эти национальные доклады размещены на сайте КБР и являются общедоступными. Если первый национальный доклад был по обзору состояния, то второй национальный доклад поможет Договаривающимся Сторонам определит насколько успешно они выполняют положения Конвенции.</w:t>
      </w:r>
    </w:p>
    <w:p w:rsidR="00BB335A" w:rsidRDefault="00BB335A" w:rsidP="007F44E0">
      <w:pPr>
        <w:spacing w:after="0" w:line="240" w:lineRule="auto"/>
        <w:ind w:firstLine="708"/>
        <w:jc w:val="both"/>
        <w:rPr>
          <w:rFonts w:ascii="Times New Roman" w:hAnsi="Times New Roman"/>
          <w:sz w:val="28"/>
          <w:szCs w:val="28"/>
        </w:rPr>
      </w:pPr>
      <w:r w:rsidRPr="00775F4A">
        <w:rPr>
          <w:rFonts w:ascii="Times New Roman" w:hAnsi="Times New Roman"/>
          <w:sz w:val="28"/>
          <w:szCs w:val="28"/>
        </w:rPr>
        <w:t xml:space="preserve"> Кроме того, в рамках проекта ГЭФ-ПРООН «Оценка национального потенциала Казахстана для выполнения обязательств по международным экологическим конвенциям» подготовлен  план действий по наращиванию потенциала по Конвенции о биологическом разнообразии.</w:t>
      </w:r>
    </w:p>
    <w:p w:rsidR="00BB335A" w:rsidRPr="00D04EF8" w:rsidRDefault="00BB335A" w:rsidP="007F44E0">
      <w:pPr>
        <w:spacing w:after="0" w:line="240" w:lineRule="auto"/>
        <w:ind w:firstLine="708"/>
        <w:jc w:val="both"/>
        <w:rPr>
          <w:rFonts w:ascii="Times New Roman" w:hAnsi="Times New Roman"/>
          <w:b/>
          <w:sz w:val="28"/>
          <w:szCs w:val="28"/>
        </w:rPr>
      </w:pPr>
      <w:r w:rsidRPr="00D04EF8">
        <w:rPr>
          <w:rFonts w:ascii="Times New Roman" w:hAnsi="Times New Roman"/>
          <w:b/>
          <w:sz w:val="28"/>
          <w:szCs w:val="28"/>
        </w:rPr>
        <w:t>Обмен информацией и доступ к современным технологиям</w:t>
      </w:r>
    </w:p>
    <w:p w:rsidR="00BB335A" w:rsidRPr="00E075AD" w:rsidRDefault="00BB335A" w:rsidP="007F44E0">
      <w:pPr>
        <w:spacing w:after="0" w:line="240" w:lineRule="auto"/>
        <w:ind w:firstLine="708"/>
        <w:jc w:val="both"/>
        <w:rPr>
          <w:rFonts w:ascii="Times New Roman" w:hAnsi="Times New Roman"/>
          <w:b/>
          <w:sz w:val="28"/>
          <w:szCs w:val="28"/>
        </w:rPr>
      </w:pPr>
      <w:r w:rsidRPr="00E075AD">
        <w:rPr>
          <w:rFonts w:ascii="Times New Roman" w:hAnsi="Times New Roman"/>
          <w:b/>
          <w:sz w:val="28"/>
          <w:szCs w:val="28"/>
        </w:rPr>
        <w:t xml:space="preserve">Статья 16 (КБР). Доступ к технологии и ее передача </w:t>
      </w:r>
    </w:p>
    <w:p w:rsidR="00BB335A" w:rsidRPr="00D04EF8" w:rsidRDefault="00BB335A" w:rsidP="007F44E0">
      <w:pPr>
        <w:spacing w:after="0" w:line="240" w:lineRule="auto"/>
        <w:ind w:firstLine="708"/>
        <w:jc w:val="both"/>
        <w:rPr>
          <w:rFonts w:ascii="Times New Roman" w:hAnsi="Times New Roman"/>
          <w:sz w:val="28"/>
          <w:szCs w:val="28"/>
        </w:rPr>
      </w:pPr>
      <w:r w:rsidRPr="00D04EF8">
        <w:rPr>
          <w:rFonts w:ascii="Times New Roman" w:hAnsi="Times New Roman"/>
          <w:sz w:val="28"/>
          <w:szCs w:val="28"/>
        </w:rPr>
        <w:t xml:space="preserve">1. Каждая Договаривающаяся Сторона, признавая, что технология включает биотехнологию и что как доступ к технологии, так и ее передача между Договаривающимися Сторонами являются важными элементами достижения целей настоящей Конвенции, обязуется в соответствии с положениями настоящей статьи предоставлять и/или облегчать другим Договаривающимся Сторонам доступ к технологиям, которые имеют отношение к сохранению и устойчивому использованию биологического разнообразия или предполагают использование генетических ресурсов и не наносят существенного ущерба окружающей среде, а также передачу им таких технологий. </w:t>
      </w:r>
    </w:p>
    <w:p w:rsidR="00BB335A" w:rsidRPr="00D04EF8" w:rsidRDefault="00BB335A" w:rsidP="007F44E0">
      <w:pPr>
        <w:spacing w:after="0" w:line="240" w:lineRule="auto"/>
        <w:ind w:firstLine="708"/>
        <w:jc w:val="both"/>
        <w:rPr>
          <w:rFonts w:ascii="Times New Roman" w:hAnsi="Times New Roman"/>
          <w:sz w:val="28"/>
          <w:szCs w:val="28"/>
        </w:rPr>
      </w:pPr>
      <w:r w:rsidRPr="00D04EF8">
        <w:rPr>
          <w:rFonts w:ascii="Times New Roman" w:hAnsi="Times New Roman"/>
          <w:sz w:val="28"/>
          <w:szCs w:val="28"/>
        </w:rPr>
        <w:t xml:space="preserve">2. Упомянутые в пункте 1 выше доступ к технологии и ее передача развивающимся странам обеспечиваются и/или облегчаются на справедливых и наиболее благоприятных условиях, в том числе на льготных и преференциальных, если достигнута взаимная договоренность, и, когда это необходимо, в соответствии с механизмов финансирования, созданным согласно статьям 20 и 21. В случае технологии, обусловленной патентами и другими правами интеллектуальной собственности, такой доступ и передача обеспечиваются на условиях, которые учитывают достаточную и эффективную охрану прав интеллектуальной собственности и соответствуют ей. Настоящий пункт применяется в соответствии с пунктами 3, 4 и 5 ниже. </w:t>
      </w:r>
    </w:p>
    <w:p w:rsidR="00BB335A" w:rsidRPr="00D04EF8" w:rsidRDefault="00BB335A" w:rsidP="007F44E0">
      <w:pPr>
        <w:spacing w:after="0" w:line="240" w:lineRule="auto"/>
        <w:ind w:firstLine="708"/>
        <w:jc w:val="both"/>
        <w:rPr>
          <w:rFonts w:ascii="Times New Roman" w:hAnsi="Times New Roman"/>
          <w:sz w:val="28"/>
          <w:szCs w:val="28"/>
        </w:rPr>
      </w:pPr>
      <w:r w:rsidRPr="00D04EF8">
        <w:rPr>
          <w:rFonts w:ascii="Times New Roman" w:hAnsi="Times New Roman"/>
          <w:sz w:val="28"/>
          <w:szCs w:val="28"/>
        </w:rPr>
        <w:t xml:space="preserve">3. Каждая Договаривающаяся Сторона принимает надлежащие законодательные, административные или политические меры, с тем чтобы Договаривающимся Сторонам, особенно тем, которые являются развивающимися странами, предоставляющими генетические ресурсы, обеспечивался доступ к технологии, предполагающей использование этих ресурсов, и передавалась эта технология на взаимно согласованных условиях, включая технологию, защищенную патентами и другими правами интеллектуальной собственности, и, при необходимости, на основе положений статей 20 и 21 и в соответствии с нормами международного права, а также согласно пунктам 4 и 5 ниже. </w:t>
      </w:r>
    </w:p>
    <w:p w:rsidR="00BB335A" w:rsidRPr="00D04EF8" w:rsidRDefault="00BB335A" w:rsidP="007F44E0">
      <w:pPr>
        <w:spacing w:after="0" w:line="240" w:lineRule="auto"/>
        <w:ind w:firstLine="708"/>
        <w:jc w:val="both"/>
        <w:rPr>
          <w:rFonts w:ascii="Times New Roman" w:hAnsi="Times New Roman"/>
          <w:sz w:val="28"/>
          <w:szCs w:val="28"/>
        </w:rPr>
      </w:pPr>
      <w:r w:rsidRPr="00D04EF8">
        <w:rPr>
          <w:rFonts w:ascii="Times New Roman" w:hAnsi="Times New Roman"/>
          <w:sz w:val="28"/>
          <w:szCs w:val="28"/>
        </w:rPr>
        <w:t xml:space="preserve">4. Каждая Договаривающаяся Сторона принимает надлежащие законодательные, административные или политические меры, с тем чтобы частный сектор облегчал доступ к технологиям, упомянутым в пункте 1 выше, совместную разработку и передачу этих технологий в интересах как правительственных учреждений, так и частного сектора в развивающихся странах, и в этой связи выполняет обязательства, изложенные в пунктах 1, 2 и 3 выше. </w:t>
      </w:r>
    </w:p>
    <w:p w:rsidR="00BB335A" w:rsidRPr="00D04EF8" w:rsidRDefault="00BB335A" w:rsidP="007F44E0">
      <w:pPr>
        <w:spacing w:after="0" w:line="240" w:lineRule="auto"/>
        <w:ind w:firstLine="708"/>
        <w:jc w:val="both"/>
        <w:rPr>
          <w:rFonts w:ascii="Times New Roman" w:hAnsi="Times New Roman"/>
          <w:sz w:val="28"/>
          <w:szCs w:val="28"/>
        </w:rPr>
      </w:pPr>
      <w:r w:rsidRPr="00D04EF8">
        <w:rPr>
          <w:rFonts w:ascii="Times New Roman" w:hAnsi="Times New Roman"/>
          <w:sz w:val="28"/>
          <w:szCs w:val="28"/>
        </w:rPr>
        <w:t xml:space="preserve">5. Договаривающиеся Стороны, признавая, что патенты и иные права интеллектуальной собственности могут оказывать влияние на осуществление настоящей Конвенции, сотрудничают в этой области, руководствуясь национальным законодательством и нормами международного права, с целью обеспечить, чтобы эти права способствовали и не противоречили ее целям. </w:t>
      </w:r>
    </w:p>
    <w:p w:rsidR="00BB335A" w:rsidRPr="00E075AD" w:rsidRDefault="00BB335A" w:rsidP="007F44E0">
      <w:pPr>
        <w:spacing w:after="0" w:line="240" w:lineRule="auto"/>
        <w:ind w:firstLine="708"/>
        <w:jc w:val="both"/>
        <w:rPr>
          <w:rFonts w:ascii="Times New Roman" w:hAnsi="Times New Roman"/>
          <w:b/>
          <w:sz w:val="28"/>
          <w:szCs w:val="28"/>
        </w:rPr>
      </w:pPr>
      <w:r w:rsidRPr="00E075AD">
        <w:rPr>
          <w:rFonts w:ascii="Times New Roman" w:hAnsi="Times New Roman"/>
          <w:b/>
          <w:sz w:val="28"/>
          <w:szCs w:val="28"/>
        </w:rPr>
        <w:t xml:space="preserve">Статья 17. Обмен информацией </w:t>
      </w:r>
    </w:p>
    <w:p w:rsidR="00BB335A" w:rsidRPr="00D04EF8" w:rsidRDefault="00BB335A" w:rsidP="007F44E0">
      <w:pPr>
        <w:spacing w:after="0" w:line="240" w:lineRule="auto"/>
        <w:ind w:firstLine="708"/>
        <w:jc w:val="both"/>
        <w:rPr>
          <w:rFonts w:ascii="Times New Roman" w:hAnsi="Times New Roman"/>
          <w:sz w:val="28"/>
          <w:szCs w:val="28"/>
        </w:rPr>
      </w:pPr>
      <w:r w:rsidRPr="00D04EF8">
        <w:rPr>
          <w:rFonts w:ascii="Times New Roman" w:hAnsi="Times New Roman"/>
          <w:sz w:val="28"/>
          <w:szCs w:val="28"/>
        </w:rPr>
        <w:t xml:space="preserve">1. Договаривающиеся Стороны содействуют обмену информацией из всех общедоступных источников, касающейся сохранения и устойчивого использования биологического разнообразия, с учетом особых потребностей развивающихся стран. </w:t>
      </w:r>
    </w:p>
    <w:p w:rsidR="00BB335A" w:rsidRPr="00D04EF8" w:rsidRDefault="00BB335A" w:rsidP="007F44E0">
      <w:pPr>
        <w:spacing w:after="0" w:line="240" w:lineRule="auto"/>
        <w:ind w:firstLine="708"/>
        <w:jc w:val="both"/>
        <w:rPr>
          <w:rFonts w:ascii="Times New Roman" w:hAnsi="Times New Roman"/>
          <w:sz w:val="28"/>
          <w:szCs w:val="28"/>
        </w:rPr>
      </w:pPr>
      <w:r w:rsidRPr="00D04EF8">
        <w:rPr>
          <w:rFonts w:ascii="Times New Roman" w:hAnsi="Times New Roman"/>
          <w:sz w:val="28"/>
          <w:szCs w:val="28"/>
        </w:rPr>
        <w:t xml:space="preserve">2. Такой обмен информацией включает обмен результатами технических, научных и социально-экономических исследований, а также информацией о программах профессиональной подготовки и обследований, специальными знаниями, местными и традиционными знаниями как таковыми и в сочетании с технологиями, упомянутыми в пункте 1 статьи 16. Кроме того, он включает, когда это возможно, репатриацию информации. </w:t>
      </w:r>
    </w:p>
    <w:p w:rsidR="00BB335A" w:rsidRPr="00D04EF8" w:rsidRDefault="00BB335A" w:rsidP="007F44E0">
      <w:pPr>
        <w:spacing w:after="0" w:line="240" w:lineRule="auto"/>
        <w:ind w:firstLine="708"/>
        <w:jc w:val="both"/>
        <w:rPr>
          <w:rFonts w:ascii="Times New Roman" w:hAnsi="Times New Roman"/>
          <w:sz w:val="28"/>
          <w:szCs w:val="28"/>
        </w:rPr>
      </w:pPr>
      <w:r w:rsidRPr="00D04EF8">
        <w:rPr>
          <w:rFonts w:ascii="Times New Roman" w:hAnsi="Times New Roman"/>
          <w:sz w:val="28"/>
          <w:szCs w:val="28"/>
        </w:rPr>
        <w:t>Статья 18</w:t>
      </w:r>
    </w:p>
    <w:p w:rsidR="00BB335A" w:rsidRPr="00D04EF8" w:rsidRDefault="00BB335A" w:rsidP="007F44E0">
      <w:pPr>
        <w:spacing w:after="0" w:line="240" w:lineRule="auto"/>
        <w:ind w:firstLine="708"/>
        <w:jc w:val="both"/>
        <w:rPr>
          <w:rFonts w:ascii="Times New Roman" w:hAnsi="Times New Roman"/>
          <w:sz w:val="28"/>
          <w:szCs w:val="28"/>
        </w:rPr>
      </w:pPr>
      <w:r w:rsidRPr="00D04EF8">
        <w:rPr>
          <w:rFonts w:ascii="Times New Roman" w:hAnsi="Times New Roman"/>
          <w:sz w:val="28"/>
          <w:szCs w:val="28"/>
        </w:rPr>
        <w:t xml:space="preserve"> Научно-техническое сотрудничество </w:t>
      </w:r>
    </w:p>
    <w:p w:rsidR="00BB335A" w:rsidRPr="00D04EF8" w:rsidRDefault="00BB335A" w:rsidP="007F44E0">
      <w:pPr>
        <w:spacing w:after="0" w:line="240" w:lineRule="auto"/>
        <w:ind w:firstLine="708"/>
        <w:jc w:val="both"/>
        <w:rPr>
          <w:rFonts w:ascii="Times New Roman" w:hAnsi="Times New Roman"/>
          <w:sz w:val="28"/>
          <w:szCs w:val="28"/>
        </w:rPr>
      </w:pPr>
      <w:r w:rsidRPr="00D04EF8">
        <w:rPr>
          <w:rFonts w:ascii="Times New Roman" w:hAnsi="Times New Roman"/>
          <w:sz w:val="28"/>
          <w:szCs w:val="28"/>
        </w:rPr>
        <w:t xml:space="preserve">1. Договаривающиеся Стороны содействуют международному научно-техническому сотрудничеству в области сохранения и устойчивого использования биологического разнообразия, при необходимости, через соответствующие международные и национальные учреждения. </w:t>
      </w:r>
    </w:p>
    <w:p w:rsidR="00BB335A" w:rsidRPr="00D04EF8" w:rsidRDefault="00BB335A" w:rsidP="007F44E0">
      <w:pPr>
        <w:spacing w:after="0" w:line="240" w:lineRule="auto"/>
        <w:ind w:firstLine="708"/>
        <w:jc w:val="both"/>
        <w:rPr>
          <w:rFonts w:ascii="Times New Roman" w:hAnsi="Times New Roman"/>
          <w:sz w:val="28"/>
          <w:szCs w:val="28"/>
        </w:rPr>
      </w:pPr>
      <w:r w:rsidRPr="00D04EF8">
        <w:rPr>
          <w:rFonts w:ascii="Times New Roman" w:hAnsi="Times New Roman"/>
          <w:sz w:val="28"/>
          <w:szCs w:val="28"/>
        </w:rPr>
        <w:t xml:space="preserve">2. Каждая Договаривающаяся Сторона содействует научно-техническому сотрудничеству с другими Договаривающимися Сторонами, особенно с развивающимися странами, в осуществлении настоящей Конвенции, в частности, посредством разработки и осуществления национальной политики. При оказании содействия такому сотрудничеству особое внимание следует уделять расширению и укреплению национальных возможностей путем развития людских ресурсов и создания соответствующих учреждений. </w:t>
      </w:r>
    </w:p>
    <w:p w:rsidR="00BB335A" w:rsidRPr="00D04EF8" w:rsidRDefault="00BB335A" w:rsidP="007F44E0">
      <w:pPr>
        <w:spacing w:after="0" w:line="240" w:lineRule="auto"/>
        <w:ind w:firstLine="708"/>
        <w:jc w:val="both"/>
        <w:rPr>
          <w:rFonts w:ascii="Times New Roman" w:hAnsi="Times New Roman"/>
          <w:sz w:val="28"/>
          <w:szCs w:val="28"/>
        </w:rPr>
      </w:pPr>
      <w:r w:rsidRPr="00D04EF8">
        <w:rPr>
          <w:rFonts w:ascii="Times New Roman" w:hAnsi="Times New Roman"/>
          <w:sz w:val="28"/>
          <w:szCs w:val="28"/>
        </w:rPr>
        <w:t xml:space="preserve">3. Конференция Сторон на своем первом совещании определяет пути создания механизма посредничества в целях поощрения и облегчения научно-технического сотрудничества. </w:t>
      </w:r>
    </w:p>
    <w:p w:rsidR="00BB335A" w:rsidRPr="00D04EF8" w:rsidRDefault="00BB335A" w:rsidP="007F44E0">
      <w:pPr>
        <w:spacing w:after="0" w:line="240" w:lineRule="auto"/>
        <w:ind w:firstLine="708"/>
        <w:jc w:val="both"/>
        <w:rPr>
          <w:rFonts w:ascii="Times New Roman" w:hAnsi="Times New Roman"/>
          <w:sz w:val="28"/>
          <w:szCs w:val="28"/>
        </w:rPr>
      </w:pPr>
      <w:r w:rsidRPr="00D04EF8">
        <w:rPr>
          <w:rFonts w:ascii="Times New Roman" w:hAnsi="Times New Roman"/>
          <w:sz w:val="28"/>
          <w:szCs w:val="28"/>
        </w:rPr>
        <w:t xml:space="preserve">4. Договаривающиеся Стороны в соответствии с национальным законодательством и политикой поощряют и разрабатывают формы сотрудничества в области создания и использования технологий, включая местные и традиционные технологии, в соответствии с целями настоящей Конвенции. Для этого Договаривающиеся Стороны также поощряют сотрудничество в области подготовки кадров и обмена специалистами. </w:t>
      </w:r>
    </w:p>
    <w:p w:rsidR="00BB335A" w:rsidRDefault="00BB335A" w:rsidP="007F44E0">
      <w:pPr>
        <w:spacing w:after="0" w:line="240" w:lineRule="auto"/>
        <w:ind w:firstLine="708"/>
        <w:jc w:val="both"/>
        <w:rPr>
          <w:rFonts w:ascii="Times New Roman" w:hAnsi="Times New Roman"/>
          <w:sz w:val="28"/>
          <w:szCs w:val="28"/>
        </w:rPr>
      </w:pPr>
      <w:r w:rsidRPr="00D04EF8">
        <w:rPr>
          <w:rFonts w:ascii="Times New Roman" w:hAnsi="Times New Roman"/>
          <w:sz w:val="28"/>
          <w:szCs w:val="28"/>
        </w:rPr>
        <w:t>5. Договаривающиеся Стороны по взаимной договоренности содействуют созданию совместных научно-исследовательских программ и совместных предприятий для разработки технологий, имеющих отношение к целям настоящей Конвенции</w:t>
      </w:r>
      <w:r>
        <w:rPr>
          <w:rFonts w:ascii="Times New Roman" w:hAnsi="Times New Roman"/>
          <w:sz w:val="28"/>
          <w:szCs w:val="28"/>
        </w:rPr>
        <w:t xml:space="preserve"> (КБР)</w:t>
      </w:r>
      <w:r w:rsidRPr="00D04EF8">
        <w:rPr>
          <w:rFonts w:ascii="Times New Roman" w:hAnsi="Times New Roman"/>
          <w:sz w:val="28"/>
          <w:szCs w:val="28"/>
        </w:rPr>
        <w:t>.</w:t>
      </w:r>
    </w:p>
    <w:p w:rsidR="00BB335A" w:rsidRDefault="00BB335A" w:rsidP="007F44E0">
      <w:pPr>
        <w:spacing w:after="0" w:line="240" w:lineRule="auto"/>
        <w:ind w:firstLine="708"/>
        <w:jc w:val="both"/>
        <w:rPr>
          <w:rFonts w:ascii="Times New Roman" w:hAnsi="Times New Roman"/>
          <w:sz w:val="28"/>
          <w:szCs w:val="28"/>
        </w:rPr>
      </w:pPr>
      <w:r w:rsidRPr="004117A0">
        <w:rPr>
          <w:rFonts w:ascii="Times New Roman" w:hAnsi="Times New Roman"/>
          <w:sz w:val="28"/>
          <w:szCs w:val="28"/>
        </w:rPr>
        <w:t xml:space="preserve">В последнее время реальную внешнюю угрозу для Казахстана представляет завоз широко распространяющихся в мире генетически измененных организмов и продуктов. Учитывая опасность широкого распространения по всему миру генетически измененных организмов и продуктов, был открыт для подписания </w:t>
      </w:r>
      <w:r w:rsidRPr="004117A0">
        <w:rPr>
          <w:rFonts w:ascii="Times New Roman" w:hAnsi="Times New Roman"/>
          <w:b/>
          <w:sz w:val="28"/>
          <w:szCs w:val="28"/>
        </w:rPr>
        <w:t>Картахенский протокол по биобезопасности Конвенции по биоразнообразию</w:t>
      </w:r>
      <w:r w:rsidRPr="004117A0">
        <w:rPr>
          <w:rFonts w:ascii="Times New Roman" w:hAnsi="Times New Roman"/>
          <w:sz w:val="28"/>
          <w:szCs w:val="28"/>
        </w:rPr>
        <w:t>. Подписание Казахстаном Картахенского протокола позволит повысить ответственность стран за осуществление на территории нашей страны деятельности, связанной с трансграничным перемещением генетически измененных организмов и продуктов, принять меры по недопущению их ввоза в страну, обеспечить тесное международное сотрудничество, включая взаимную помощь в деле исследований и научно-технических разработок, а также обмен информацией в области биотехнологий.</w:t>
      </w:r>
    </w:p>
    <w:p w:rsidR="00BB335A" w:rsidRPr="00D04EF8" w:rsidRDefault="00BB335A" w:rsidP="007F44E0">
      <w:pPr>
        <w:spacing w:after="0" w:line="240" w:lineRule="auto"/>
        <w:ind w:firstLine="708"/>
        <w:jc w:val="both"/>
        <w:rPr>
          <w:rFonts w:ascii="Times New Roman" w:hAnsi="Times New Roman"/>
          <w:b/>
          <w:i/>
          <w:sz w:val="28"/>
          <w:szCs w:val="28"/>
        </w:rPr>
      </w:pPr>
      <w:r w:rsidRPr="00D04EF8">
        <w:rPr>
          <w:rFonts w:ascii="Times New Roman" w:hAnsi="Times New Roman"/>
          <w:b/>
          <w:sz w:val="28"/>
          <w:szCs w:val="28"/>
        </w:rPr>
        <w:t>Развитие сети особо охраняемых территорий и создание заповедников, национальных парков, ботанических садов</w:t>
      </w:r>
      <w:r>
        <w:rPr>
          <w:rFonts w:ascii="Times New Roman" w:hAnsi="Times New Roman"/>
          <w:b/>
          <w:sz w:val="28"/>
          <w:szCs w:val="28"/>
        </w:rPr>
        <w:t xml:space="preserve">. </w:t>
      </w:r>
      <w:r w:rsidRPr="00D04EF8">
        <w:rPr>
          <w:rFonts w:ascii="Times New Roman" w:hAnsi="Times New Roman"/>
          <w:b/>
          <w:i/>
          <w:sz w:val="28"/>
          <w:szCs w:val="28"/>
        </w:rPr>
        <w:t xml:space="preserve">Создание или расширение особо охраняемых природных территорий </w:t>
      </w:r>
      <w:r w:rsidRPr="00D04EF8">
        <w:rPr>
          <w:rFonts w:ascii="Times New Roman" w:hAnsi="Times New Roman"/>
          <w:sz w:val="28"/>
          <w:szCs w:val="28"/>
        </w:rPr>
        <w:t>(Закон Республики Казахстан)</w:t>
      </w:r>
      <w:r>
        <w:rPr>
          <w:rFonts w:ascii="Times New Roman" w:hAnsi="Times New Roman"/>
          <w:sz w:val="28"/>
          <w:szCs w:val="28"/>
        </w:rPr>
        <w:t xml:space="preserve"> </w:t>
      </w:r>
      <w:r w:rsidRPr="00D04EF8">
        <w:rPr>
          <w:rFonts w:ascii="Times New Roman" w:hAnsi="Times New Roman"/>
          <w:b/>
          <w:i/>
          <w:sz w:val="28"/>
          <w:szCs w:val="28"/>
        </w:rPr>
        <w:t>Об особо охраняемых природных территориях</w:t>
      </w:r>
    </w:p>
    <w:p w:rsidR="00BB335A" w:rsidRPr="00D04EF8" w:rsidRDefault="00BB335A" w:rsidP="007F44E0">
      <w:pPr>
        <w:spacing w:after="0" w:line="240" w:lineRule="auto"/>
        <w:ind w:firstLine="708"/>
        <w:jc w:val="both"/>
        <w:rPr>
          <w:rFonts w:ascii="Times New Roman" w:hAnsi="Times New Roman"/>
          <w:sz w:val="28"/>
          <w:szCs w:val="28"/>
        </w:rPr>
      </w:pPr>
      <w:r w:rsidRPr="00D04EF8">
        <w:rPr>
          <w:rFonts w:ascii="Times New Roman" w:hAnsi="Times New Roman"/>
          <w:sz w:val="28"/>
          <w:szCs w:val="28"/>
        </w:rPr>
        <w:t>1. Решение о создании или расширении особо охраняемой природной территории принимается на основе естественно-научного и технико-экономического обоснований при положительном заключении экологической экспертизы.</w:t>
      </w:r>
    </w:p>
    <w:p w:rsidR="00BB335A" w:rsidRPr="00D04EF8" w:rsidRDefault="00BB335A" w:rsidP="007F44E0">
      <w:pPr>
        <w:spacing w:after="0" w:line="240" w:lineRule="auto"/>
        <w:ind w:firstLine="708"/>
        <w:jc w:val="both"/>
        <w:rPr>
          <w:rFonts w:ascii="Times New Roman" w:hAnsi="Times New Roman"/>
          <w:sz w:val="28"/>
          <w:szCs w:val="28"/>
        </w:rPr>
      </w:pPr>
      <w:r w:rsidRPr="00D04EF8">
        <w:rPr>
          <w:rFonts w:ascii="Times New Roman" w:hAnsi="Times New Roman"/>
          <w:sz w:val="28"/>
          <w:szCs w:val="28"/>
        </w:rPr>
        <w:t xml:space="preserve">Разработка проектов естественно-научных и технико-экономических обоснований по созданию или расширению особо охраняемой природной территории производится в два этапа специализированными научными (научно-исследовательскими) и проектными (проектно-изыскательскими) организациями в порядке, установленном уполномоченным органом. </w:t>
      </w:r>
    </w:p>
    <w:p w:rsidR="00BB335A" w:rsidRPr="00D04EF8" w:rsidRDefault="00BB335A" w:rsidP="007F44E0">
      <w:pPr>
        <w:spacing w:after="0" w:line="240" w:lineRule="auto"/>
        <w:ind w:firstLine="708"/>
        <w:jc w:val="both"/>
        <w:rPr>
          <w:rFonts w:ascii="Times New Roman" w:hAnsi="Times New Roman"/>
          <w:sz w:val="28"/>
          <w:szCs w:val="28"/>
        </w:rPr>
      </w:pPr>
      <w:r w:rsidRPr="00D04EF8">
        <w:rPr>
          <w:rFonts w:ascii="Times New Roman" w:hAnsi="Times New Roman"/>
          <w:sz w:val="28"/>
          <w:szCs w:val="28"/>
        </w:rPr>
        <w:t>2. На первом этапе разрабатывается естественно-научное обоснование по созданию или расширению особо охраняемой природной территории (далее - естественно-научное обоснование), которым определяются:</w:t>
      </w:r>
    </w:p>
    <w:p w:rsidR="00BB335A" w:rsidRPr="00D04EF8" w:rsidRDefault="00BB335A" w:rsidP="007F44E0">
      <w:pPr>
        <w:spacing w:after="0" w:line="240" w:lineRule="auto"/>
        <w:ind w:firstLine="708"/>
        <w:jc w:val="both"/>
        <w:rPr>
          <w:rFonts w:ascii="Times New Roman" w:hAnsi="Times New Roman"/>
          <w:sz w:val="28"/>
          <w:szCs w:val="28"/>
        </w:rPr>
      </w:pPr>
      <w:r w:rsidRPr="00D04EF8">
        <w:rPr>
          <w:rFonts w:ascii="Times New Roman" w:hAnsi="Times New Roman"/>
          <w:sz w:val="28"/>
          <w:szCs w:val="28"/>
        </w:rPr>
        <w:t>1) уникальность, значимость и репрезентативность природных комплексов исследуемой территории и расположенных на ней объектов государственного природно-заповедного фонда;</w:t>
      </w:r>
    </w:p>
    <w:p w:rsidR="00BB335A" w:rsidRPr="00D04EF8" w:rsidRDefault="00BB335A" w:rsidP="007F44E0">
      <w:pPr>
        <w:spacing w:after="0" w:line="240" w:lineRule="auto"/>
        <w:ind w:firstLine="708"/>
        <w:jc w:val="both"/>
        <w:rPr>
          <w:rFonts w:ascii="Times New Roman" w:hAnsi="Times New Roman"/>
          <w:sz w:val="28"/>
          <w:szCs w:val="28"/>
        </w:rPr>
      </w:pPr>
      <w:r w:rsidRPr="00D04EF8">
        <w:rPr>
          <w:rFonts w:ascii="Times New Roman" w:hAnsi="Times New Roman"/>
          <w:sz w:val="28"/>
          <w:szCs w:val="28"/>
        </w:rPr>
        <w:t>2) оценка состояния социально-экономических условий на исследуемой территории;</w:t>
      </w:r>
    </w:p>
    <w:p w:rsidR="00BB335A" w:rsidRPr="00D04EF8" w:rsidRDefault="00BB335A" w:rsidP="007F44E0">
      <w:pPr>
        <w:spacing w:after="0" w:line="240" w:lineRule="auto"/>
        <w:ind w:firstLine="708"/>
        <w:jc w:val="both"/>
        <w:rPr>
          <w:rFonts w:ascii="Times New Roman" w:hAnsi="Times New Roman"/>
          <w:sz w:val="28"/>
          <w:szCs w:val="28"/>
        </w:rPr>
      </w:pPr>
      <w:r w:rsidRPr="00D04EF8">
        <w:rPr>
          <w:rFonts w:ascii="Times New Roman" w:hAnsi="Times New Roman"/>
          <w:sz w:val="28"/>
          <w:szCs w:val="28"/>
        </w:rPr>
        <w:t>3) состояние экологических систем и объектов государственного природно-заповедного фонда на исследуемой территории, риски, угрозы сохранению и меры по их охране, защите, восстановлению и использованию;</w:t>
      </w:r>
    </w:p>
    <w:p w:rsidR="00BB335A" w:rsidRPr="00D04EF8" w:rsidRDefault="00BB335A" w:rsidP="007F44E0">
      <w:pPr>
        <w:spacing w:after="0" w:line="240" w:lineRule="auto"/>
        <w:ind w:firstLine="708"/>
        <w:jc w:val="both"/>
        <w:rPr>
          <w:rFonts w:ascii="Times New Roman" w:hAnsi="Times New Roman"/>
          <w:sz w:val="28"/>
          <w:szCs w:val="28"/>
        </w:rPr>
      </w:pPr>
      <w:r w:rsidRPr="00D04EF8">
        <w:rPr>
          <w:rFonts w:ascii="Times New Roman" w:hAnsi="Times New Roman"/>
          <w:sz w:val="28"/>
          <w:szCs w:val="28"/>
        </w:rPr>
        <w:t>4) рекомендуемые категория и вид особо охраняемой природной территории;</w:t>
      </w:r>
    </w:p>
    <w:p w:rsidR="00BB335A" w:rsidRPr="00D04EF8" w:rsidRDefault="00BB335A" w:rsidP="007F44E0">
      <w:pPr>
        <w:spacing w:after="0" w:line="240" w:lineRule="auto"/>
        <w:ind w:firstLine="708"/>
        <w:jc w:val="both"/>
        <w:rPr>
          <w:rFonts w:ascii="Times New Roman" w:hAnsi="Times New Roman"/>
          <w:sz w:val="28"/>
          <w:szCs w:val="28"/>
        </w:rPr>
      </w:pPr>
      <w:r w:rsidRPr="00D04EF8">
        <w:rPr>
          <w:rFonts w:ascii="Times New Roman" w:hAnsi="Times New Roman"/>
          <w:sz w:val="28"/>
          <w:szCs w:val="28"/>
        </w:rPr>
        <w:t xml:space="preserve">5) рекомендуемые границы, площади, а также функциональные зоны и вид режима их охраны и использования. </w:t>
      </w:r>
    </w:p>
    <w:p w:rsidR="00BB335A" w:rsidRPr="00D04EF8" w:rsidRDefault="00BB335A" w:rsidP="007F44E0">
      <w:pPr>
        <w:spacing w:after="0" w:line="240" w:lineRule="auto"/>
        <w:ind w:firstLine="708"/>
        <w:jc w:val="both"/>
        <w:rPr>
          <w:rFonts w:ascii="Times New Roman" w:hAnsi="Times New Roman"/>
          <w:sz w:val="28"/>
          <w:szCs w:val="28"/>
        </w:rPr>
      </w:pPr>
      <w:r w:rsidRPr="00D04EF8">
        <w:rPr>
          <w:rFonts w:ascii="Times New Roman" w:hAnsi="Times New Roman"/>
          <w:sz w:val="28"/>
          <w:szCs w:val="28"/>
        </w:rPr>
        <w:t>3. На втором этапе на основании естественно-научного обоснования, утвержденного уполномоченным органом или согласованного с ним, разрабатывается технико-экономическое обоснование по созданию или расширению особо охраняемой природной территории (далее - технико-экономическое обоснование), включающее:</w:t>
      </w:r>
    </w:p>
    <w:p w:rsidR="00BB335A" w:rsidRPr="00D04EF8" w:rsidRDefault="00BB335A" w:rsidP="007F44E0">
      <w:pPr>
        <w:spacing w:after="0" w:line="240" w:lineRule="auto"/>
        <w:ind w:firstLine="708"/>
        <w:jc w:val="both"/>
        <w:rPr>
          <w:rFonts w:ascii="Times New Roman" w:hAnsi="Times New Roman"/>
          <w:sz w:val="28"/>
          <w:szCs w:val="28"/>
        </w:rPr>
      </w:pPr>
      <w:r w:rsidRPr="00D04EF8">
        <w:rPr>
          <w:rFonts w:ascii="Times New Roman" w:hAnsi="Times New Roman"/>
          <w:sz w:val="28"/>
          <w:szCs w:val="28"/>
        </w:rPr>
        <w:t>1) землеустроительный проект отвода земель особо охраняемой природной территории с описанием ее границ, координат, категории и площади земельных участков собственников и землепользователей, изымаемых (выкупаемых) в состав особо охраняемой природной территории, категории и площади земельных участков собственников и землепользователей, включаемых в состав особо охраняемых природных территорий без изъятия, а также границ и площади охранной зоны;</w:t>
      </w:r>
    </w:p>
    <w:p w:rsidR="00BB335A" w:rsidRPr="00D04EF8" w:rsidRDefault="00BB335A" w:rsidP="007F44E0">
      <w:pPr>
        <w:spacing w:after="0" w:line="240" w:lineRule="auto"/>
        <w:ind w:firstLine="708"/>
        <w:jc w:val="both"/>
        <w:rPr>
          <w:rFonts w:ascii="Times New Roman" w:hAnsi="Times New Roman"/>
          <w:sz w:val="28"/>
          <w:szCs w:val="28"/>
        </w:rPr>
      </w:pPr>
      <w:r w:rsidRPr="00D04EF8">
        <w:rPr>
          <w:rFonts w:ascii="Times New Roman" w:hAnsi="Times New Roman"/>
          <w:sz w:val="28"/>
          <w:szCs w:val="28"/>
        </w:rPr>
        <w:t>2) затраты, связанные с выкупом земельных участков у собственников и землепользователей и (или) покрытием убытков по их изъятию, ограничением хозяйственной деятельности в охранных зонах, а также в случаях создания особо охраняемых природных территорий без изъятия земель;</w:t>
      </w:r>
    </w:p>
    <w:p w:rsidR="00BB335A" w:rsidRPr="00D04EF8" w:rsidRDefault="00BB335A" w:rsidP="007F44E0">
      <w:pPr>
        <w:spacing w:after="0" w:line="240" w:lineRule="auto"/>
        <w:ind w:firstLine="708"/>
        <w:jc w:val="both"/>
        <w:rPr>
          <w:rFonts w:ascii="Times New Roman" w:hAnsi="Times New Roman"/>
          <w:sz w:val="28"/>
          <w:szCs w:val="28"/>
        </w:rPr>
      </w:pPr>
      <w:r w:rsidRPr="00D04EF8">
        <w:rPr>
          <w:rFonts w:ascii="Times New Roman" w:hAnsi="Times New Roman"/>
          <w:sz w:val="28"/>
          <w:szCs w:val="28"/>
        </w:rPr>
        <w:t>3) затраты на создание инфраструктуры и содержание особо охраняемой природной территории, выполнение мероприятий по охране, защите и восстановлению объектов государственного природно-заповедного фонда;</w:t>
      </w:r>
    </w:p>
    <w:p w:rsidR="00BB335A" w:rsidRPr="00D04EF8" w:rsidRDefault="00BB335A" w:rsidP="007F44E0">
      <w:pPr>
        <w:spacing w:after="0" w:line="240" w:lineRule="auto"/>
        <w:ind w:firstLine="708"/>
        <w:jc w:val="both"/>
        <w:rPr>
          <w:rFonts w:ascii="Times New Roman" w:hAnsi="Times New Roman"/>
          <w:sz w:val="28"/>
          <w:szCs w:val="28"/>
        </w:rPr>
      </w:pPr>
      <w:r w:rsidRPr="00D04EF8">
        <w:rPr>
          <w:rFonts w:ascii="Times New Roman" w:hAnsi="Times New Roman"/>
          <w:sz w:val="28"/>
          <w:szCs w:val="28"/>
        </w:rPr>
        <w:t>4) функциональное зонирование территории, вид режима охраны и условия регулируемого туристского, рекреационного и ограниченного хозяйственного использования природных комплексов в пределах установленных функциональных зон с определением норм рекреационных нагрузок;</w:t>
      </w:r>
    </w:p>
    <w:p w:rsidR="00BB335A" w:rsidRPr="00D04EF8" w:rsidRDefault="00BB335A" w:rsidP="007F44E0">
      <w:pPr>
        <w:spacing w:after="0" w:line="240" w:lineRule="auto"/>
        <w:ind w:firstLine="708"/>
        <w:jc w:val="both"/>
        <w:rPr>
          <w:rFonts w:ascii="Times New Roman" w:hAnsi="Times New Roman"/>
          <w:sz w:val="28"/>
          <w:szCs w:val="28"/>
        </w:rPr>
      </w:pPr>
      <w:r w:rsidRPr="00D04EF8">
        <w:rPr>
          <w:rFonts w:ascii="Times New Roman" w:hAnsi="Times New Roman"/>
          <w:sz w:val="28"/>
          <w:szCs w:val="28"/>
        </w:rPr>
        <w:t xml:space="preserve">5) проект планировки особо охраняемой природной территории и ее инфраструктуры (генеральный план развития инфраструктуры): мест размещения туристских троп, смотровых площадок, бивачных полян, стоянок для транспорта, кемпингов, палаточных лагерей, гостиниц, мотелей, туристских баз, объектов общественного питания, торговли и другого культурно-бытового назначения, трубопроводов, линий электропередачи и связи, дорог с учетом развития экологического туризма. </w:t>
      </w:r>
    </w:p>
    <w:p w:rsidR="00BB335A" w:rsidRDefault="00BB335A" w:rsidP="007F44E0">
      <w:pPr>
        <w:spacing w:after="0" w:line="240" w:lineRule="auto"/>
        <w:ind w:firstLine="708"/>
        <w:jc w:val="both"/>
        <w:rPr>
          <w:rFonts w:ascii="Times New Roman" w:hAnsi="Times New Roman"/>
          <w:sz w:val="28"/>
          <w:szCs w:val="28"/>
        </w:rPr>
      </w:pPr>
      <w:r w:rsidRPr="00D04EF8">
        <w:rPr>
          <w:rFonts w:ascii="Times New Roman" w:hAnsi="Times New Roman"/>
          <w:sz w:val="28"/>
          <w:szCs w:val="28"/>
        </w:rPr>
        <w:t>4. Технико-экономическое обоснование согласовывается с собственниками земельных участков и землепользователями, областными (города республиканского значения, столицы) исполнительными органами, территориальными органами центрального уполномоченного органа по управлению земельными ресурсами и утверждается в порядке, установленном настоящим Законом.</w:t>
      </w:r>
    </w:p>
    <w:p w:rsidR="00BB335A" w:rsidRDefault="00BB335A" w:rsidP="00D07217">
      <w:pPr>
        <w:spacing w:after="0" w:line="240" w:lineRule="auto"/>
        <w:ind w:firstLine="708"/>
        <w:jc w:val="both"/>
        <w:rPr>
          <w:rFonts w:ascii="Times New Roman" w:hAnsi="Times New Roman"/>
          <w:sz w:val="28"/>
          <w:szCs w:val="28"/>
        </w:rPr>
      </w:pPr>
      <w:r w:rsidRPr="00824B9E">
        <w:rPr>
          <w:rFonts w:ascii="Times New Roman" w:hAnsi="Times New Roman"/>
          <w:b/>
          <w:sz w:val="28"/>
          <w:szCs w:val="28"/>
        </w:rPr>
        <w:t>Литература:</w:t>
      </w:r>
      <w:r>
        <w:rPr>
          <w:rFonts w:ascii="Times New Roman" w:hAnsi="Times New Roman"/>
          <w:sz w:val="28"/>
          <w:szCs w:val="28"/>
        </w:rPr>
        <w:t xml:space="preserve"> 1, 2, 3, 10, 12, 13, 14, 16</w:t>
      </w:r>
    </w:p>
    <w:p w:rsidR="00BB335A" w:rsidRPr="00824B9E" w:rsidRDefault="00BB335A" w:rsidP="00D07217">
      <w:pPr>
        <w:spacing w:after="0" w:line="240" w:lineRule="auto"/>
        <w:ind w:firstLine="708"/>
        <w:jc w:val="both"/>
        <w:rPr>
          <w:rFonts w:ascii="Times New Roman" w:hAnsi="Times New Roman"/>
          <w:b/>
          <w:sz w:val="28"/>
          <w:szCs w:val="28"/>
        </w:rPr>
      </w:pPr>
      <w:r w:rsidRPr="00824B9E">
        <w:rPr>
          <w:rFonts w:ascii="Times New Roman" w:hAnsi="Times New Roman"/>
          <w:b/>
          <w:sz w:val="28"/>
          <w:szCs w:val="28"/>
        </w:rPr>
        <w:t>Контрольные вопросы:</w:t>
      </w:r>
    </w:p>
    <w:p w:rsidR="00BB335A" w:rsidRPr="00824B9E" w:rsidRDefault="00BB335A" w:rsidP="00824B9E">
      <w:pPr>
        <w:spacing w:after="0" w:line="240" w:lineRule="auto"/>
        <w:jc w:val="both"/>
        <w:rPr>
          <w:rFonts w:ascii="Times New Roman" w:hAnsi="Times New Roman"/>
          <w:sz w:val="28"/>
          <w:szCs w:val="28"/>
        </w:rPr>
      </w:pPr>
      <w:r>
        <w:rPr>
          <w:rFonts w:ascii="Times New Roman" w:hAnsi="Times New Roman"/>
          <w:sz w:val="28"/>
          <w:szCs w:val="28"/>
        </w:rPr>
        <w:t xml:space="preserve">1 Назовите основные факторы </w:t>
      </w:r>
      <w:r w:rsidRPr="00824B9E">
        <w:rPr>
          <w:rFonts w:ascii="Times New Roman" w:hAnsi="Times New Roman"/>
          <w:sz w:val="28"/>
          <w:szCs w:val="28"/>
        </w:rPr>
        <w:t>устойчивости и динамики природных систем</w:t>
      </w:r>
    </w:p>
    <w:p w:rsidR="00BB335A" w:rsidRDefault="00BB335A" w:rsidP="00824B9E">
      <w:pPr>
        <w:spacing w:after="0" w:line="240" w:lineRule="auto"/>
        <w:jc w:val="both"/>
        <w:rPr>
          <w:rFonts w:ascii="Times New Roman" w:hAnsi="Times New Roman"/>
          <w:sz w:val="28"/>
          <w:szCs w:val="28"/>
        </w:rPr>
      </w:pPr>
      <w:r>
        <w:rPr>
          <w:rFonts w:ascii="Times New Roman" w:hAnsi="Times New Roman"/>
          <w:sz w:val="28"/>
          <w:szCs w:val="28"/>
        </w:rPr>
        <w:t>2 Что такое сукцессия?</w:t>
      </w:r>
    </w:p>
    <w:p w:rsidR="00BB335A" w:rsidRDefault="00BB335A" w:rsidP="00824B9E">
      <w:pPr>
        <w:spacing w:after="0" w:line="240" w:lineRule="auto"/>
        <w:rPr>
          <w:rFonts w:ascii="Times New Roman" w:hAnsi="Times New Roman"/>
          <w:sz w:val="28"/>
          <w:szCs w:val="28"/>
        </w:rPr>
      </w:pPr>
      <w:r>
        <w:rPr>
          <w:rFonts w:ascii="Times New Roman" w:hAnsi="Times New Roman"/>
          <w:sz w:val="28"/>
          <w:szCs w:val="28"/>
        </w:rPr>
        <w:t>3 Чем вызваны циклические изменения экосистем?</w:t>
      </w:r>
      <w:r>
        <w:rPr>
          <w:rFonts w:ascii="Times New Roman" w:hAnsi="Times New Roman"/>
          <w:sz w:val="28"/>
          <w:szCs w:val="28"/>
        </w:rPr>
        <w:br/>
        <w:t>4 Значение особо охраняемых территорий в сохранении биоразнообразия</w:t>
      </w:r>
    </w:p>
    <w:p w:rsidR="00BB335A" w:rsidRDefault="00BB335A" w:rsidP="00D07217">
      <w:pPr>
        <w:spacing w:after="0" w:line="240" w:lineRule="auto"/>
        <w:ind w:firstLine="708"/>
        <w:jc w:val="both"/>
        <w:rPr>
          <w:rFonts w:ascii="Times New Roman" w:hAnsi="Times New Roman"/>
          <w:sz w:val="28"/>
          <w:szCs w:val="28"/>
        </w:rPr>
      </w:pPr>
    </w:p>
    <w:p w:rsidR="00BB335A" w:rsidRDefault="00BB335A" w:rsidP="00D07217">
      <w:pPr>
        <w:spacing w:after="0" w:line="240" w:lineRule="auto"/>
        <w:ind w:firstLine="708"/>
        <w:jc w:val="both"/>
        <w:rPr>
          <w:rFonts w:ascii="Times New Roman" w:hAnsi="Times New Roman"/>
          <w:sz w:val="28"/>
          <w:szCs w:val="28"/>
        </w:rPr>
      </w:pPr>
    </w:p>
    <w:p w:rsidR="00BB335A" w:rsidRDefault="00BB335A" w:rsidP="00D07217">
      <w:pPr>
        <w:spacing w:after="0" w:line="240" w:lineRule="auto"/>
        <w:ind w:firstLine="708"/>
        <w:jc w:val="both"/>
        <w:rPr>
          <w:rFonts w:ascii="Times New Roman" w:hAnsi="Times New Roman"/>
          <w:sz w:val="28"/>
          <w:szCs w:val="28"/>
        </w:rPr>
      </w:pPr>
    </w:p>
    <w:p w:rsidR="00BB335A" w:rsidRDefault="00BB335A" w:rsidP="00D07217">
      <w:pPr>
        <w:spacing w:after="0" w:line="240" w:lineRule="auto"/>
        <w:ind w:firstLine="708"/>
        <w:jc w:val="both"/>
        <w:rPr>
          <w:rFonts w:ascii="Times New Roman" w:hAnsi="Times New Roman"/>
          <w:sz w:val="28"/>
          <w:szCs w:val="28"/>
        </w:rPr>
      </w:pPr>
    </w:p>
    <w:p w:rsidR="00BB335A" w:rsidRDefault="00BB335A" w:rsidP="00D07217">
      <w:pPr>
        <w:spacing w:after="0" w:line="240" w:lineRule="auto"/>
        <w:ind w:firstLine="708"/>
        <w:jc w:val="both"/>
        <w:rPr>
          <w:rFonts w:ascii="Times New Roman" w:hAnsi="Times New Roman"/>
          <w:sz w:val="28"/>
          <w:szCs w:val="28"/>
        </w:rPr>
      </w:pPr>
    </w:p>
    <w:p w:rsidR="00BB335A" w:rsidRDefault="00BB335A" w:rsidP="00D07217">
      <w:pPr>
        <w:spacing w:after="0" w:line="240" w:lineRule="auto"/>
        <w:ind w:firstLine="708"/>
        <w:jc w:val="both"/>
        <w:rPr>
          <w:rFonts w:ascii="Times New Roman" w:hAnsi="Times New Roman"/>
          <w:sz w:val="28"/>
          <w:szCs w:val="28"/>
        </w:rPr>
      </w:pPr>
    </w:p>
    <w:p w:rsidR="00BB335A" w:rsidRDefault="00BB335A" w:rsidP="00D07217">
      <w:pPr>
        <w:spacing w:after="0" w:line="240" w:lineRule="auto"/>
        <w:ind w:firstLine="708"/>
        <w:jc w:val="both"/>
        <w:rPr>
          <w:rFonts w:ascii="Times New Roman" w:hAnsi="Times New Roman"/>
          <w:sz w:val="28"/>
          <w:szCs w:val="28"/>
        </w:rPr>
      </w:pPr>
    </w:p>
    <w:p w:rsidR="00BB335A" w:rsidRDefault="00BB335A" w:rsidP="00D07217">
      <w:pPr>
        <w:spacing w:after="0" w:line="240" w:lineRule="auto"/>
        <w:ind w:firstLine="708"/>
        <w:jc w:val="both"/>
        <w:rPr>
          <w:rFonts w:ascii="Times New Roman" w:hAnsi="Times New Roman"/>
          <w:sz w:val="28"/>
          <w:szCs w:val="28"/>
        </w:rPr>
      </w:pPr>
    </w:p>
    <w:p w:rsidR="00BB335A" w:rsidRDefault="00BB335A" w:rsidP="00D07217">
      <w:pPr>
        <w:spacing w:after="0" w:line="240" w:lineRule="auto"/>
        <w:ind w:firstLine="708"/>
        <w:jc w:val="both"/>
        <w:rPr>
          <w:rFonts w:ascii="Times New Roman" w:hAnsi="Times New Roman"/>
          <w:sz w:val="28"/>
          <w:szCs w:val="28"/>
        </w:rPr>
      </w:pPr>
    </w:p>
    <w:p w:rsidR="00BB335A" w:rsidRDefault="00BB335A" w:rsidP="00D07217">
      <w:pPr>
        <w:spacing w:after="0" w:line="240" w:lineRule="auto"/>
        <w:ind w:firstLine="708"/>
        <w:jc w:val="both"/>
        <w:rPr>
          <w:rFonts w:ascii="Times New Roman" w:hAnsi="Times New Roman"/>
          <w:sz w:val="28"/>
          <w:szCs w:val="28"/>
        </w:rPr>
      </w:pPr>
    </w:p>
    <w:p w:rsidR="00BB335A" w:rsidRDefault="00BB335A" w:rsidP="00D07217">
      <w:pPr>
        <w:spacing w:after="0" w:line="240" w:lineRule="auto"/>
        <w:ind w:firstLine="708"/>
        <w:jc w:val="both"/>
        <w:rPr>
          <w:rFonts w:ascii="Times New Roman" w:hAnsi="Times New Roman"/>
          <w:sz w:val="28"/>
          <w:szCs w:val="28"/>
        </w:rPr>
      </w:pPr>
    </w:p>
    <w:p w:rsidR="00BB335A" w:rsidRDefault="00BB335A" w:rsidP="00D07217">
      <w:pPr>
        <w:spacing w:after="0" w:line="240" w:lineRule="auto"/>
        <w:ind w:firstLine="708"/>
        <w:jc w:val="both"/>
        <w:rPr>
          <w:rFonts w:ascii="Times New Roman" w:hAnsi="Times New Roman"/>
          <w:sz w:val="28"/>
          <w:szCs w:val="28"/>
        </w:rPr>
      </w:pPr>
    </w:p>
    <w:p w:rsidR="00BB335A" w:rsidRDefault="00BB335A" w:rsidP="00D07217">
      <w:pPr>
        <w:spacing w:after="0" w:line="240" w:lineRule="auto"/>
        <w:ind w:firstLine="708"/>
        <w:jc w:val="both"/>
        <w:rPr>
          <w:rFonts w:ascii="Times New Roman" w:hAnsi="Times New Roman"/>
          <w:sz w:val="28"/>
          <w:szCs w:val="28"/>
        </w:rPr>
      </w:pPr>
    </w:p>
    <w:p w:rsidR="00BB335A" w:rsidRDefault="00BB335A" w:rsidP="00D07217">
      <w:pPr>
        <w:spacing w:after="0" w:line="240" w:lineRule="auto"/>
        <w:ind w:firstLine="708"/>
        <w:jc w:val="both"/>
        <w:rPr>
          <w:rFonts w:ascii="Times New Roman" w:hAnsi="Times New Roman"/>
          <w:sz w:val="28"/>
          <w:szCs w:val="28"/>
        </w:rPr>
      </w:pPr>
    </w:p>
    <w:p w:rsidR="00BB335A" w:rsidRDefault="00BB335A" w:rsidP="00D07217">
      <w:pPr>
        <w:spacing w:after="0" w:line="240" w:lineRule="auto"/>
        <w:ind w:firstLine="708"/>
        <w:jc w:val="both"/>
        <w:rPr>
          <w:rFonts w:ascii="Times New Roman" w:hAnsi="Times New Roman"/>
          <w:sz w:val="28"/>
          <w:szCs w:val="28"/>
        </w:rPr>
      </w:pPr>
    </w:p>
    <w:p w:rsidR="00BB335A" w:rsidRDefault="00BB335A" w:rsidP="00D07217">
      <w:pPr>
        <w:spacing w:after="0" w:line="240" w:lineRule="auto"/>
        <w:ind w:firstLine="708"/>
        <w:jc w:val="both"/>
        <w:rPr>
          <w:rFonts w:ascii="Times New Roman" w:hAnsi="Times New Roman"/>
          <w:sz w:val="28"/>
          <w:szCs w:val="28"/>
        </w:rPr>
      </w:pPr>
    </w:p>
    <w:p w:rsidR="00BB335A" w:rsidRDefault="00BB335A" w:rsidP="00D07217">
      <w:pPr>
        <w:spacing w:after="0" w:line="240" w:lineRule="auto"/>
        <w:ind w:firstLine="708"/>
        <w:jc w:val="both"/>
        <w:rPr>
          <w:rFonts w:ascii="Times New Roman" w:hAnsi="Times New Roman"/>
          <w:sz w:val="28"/>
          <w:szCs w:val="28"/>
        </w:rPr>
      </w:pPr>
    </w:p>
    <w:p w:rsidR="00BB335A" w:rsidRDefault="00BB335A" w:rsidP="00D07217">
      <w:pPr>
        <w:spacing w:after="0" w:line="240" w:lineRule="auto"/>
        <w:ind w:firstLine="708"/>
        <w:jc w:val="both"/>
        <w:rPr>
          <w:rFonts w:ascii="Times New Roman" w:hAnsi="Times New Roman"/>
          <w:sz w:val="28"/>
          <w:szCs w:val="28"/>
        </w:rPr>
      </w:pPr>
    </w:p>
    <w:p w:rsidR="00BB335A" w:rsidRDefault="00BB335A" w:rsidP="00D07217">
      <w:pPr>
        <w:spacing w:after="0" w:line="240" w:lineRule="auto"/>
        <w:ind w:firstLine="708"/>
        <w:jc w:val="both"/>
        <w:rPr>
          <w:rFonts w:ascii="Times New Roman" w:hAnsi="Times New Roman"/>
          <w:sz w:val="28"/>
          <w:szCs w:val="28"/>
        </w:rPr>
      </w:pPr>
    </w:p>
    <w:p w:rsidR="00BB335A" w:rsidRDefault="00BB335A" w:rsidP="00D07217">
      <w:pPr>
        <w:spacing w:after="0" w:line="240" w:lineRule="auto"/>
        <w:ind w:firstLine="708"/>
        <w:jc w:val="both"/>
        <w:rPr>
          <w:rFonts w:ascii="Times New Roman" w:hAnsi="Times New Roman"/>
          <w:sz w:val="28"/>
          <w:szCs w:val="28"/>
        </w:rPr>
      </w:pPr>
    </w:p>
    <w:p w:rsidR="00BB335A" w:rsidRDefault="00BB335A" w:rsidP="00D07217">
      <w:pPr>
        <w:spacing w:after="0" w:line="240" w:lineRule="auto"/>
        <w:ind w:firstLine="708"/>
        <w:jc w:val="both"/>
        <w:rPr>
          <w:rFonts w:ascii="Times New Roman" w:hAnsi="Times New Roman"/>
          <w:sz w:val="28"/>
          <w:szCs w:val="28"/>
        </w:rPr>
      </w:pPr>
    </w:p>
    <w:p w:rsidR="00BB335A" w:rsidRDefault="00BB335A" w:rsidP="00D07217">
      <w:pPr>
        <w:spacing w:after="0" w:line="240" w:lineRule="auto"/>
        <w:ind w:firstLine="708"/>
        <w:jc w:val="both"/>
        <w:rPr>
          <w:rFonts w:ascii="Times New Roman" w:hAnsi="Times New Roman"/>
          <w:sz w:val="28"/>
          <w:szCs w:val="28"/>
        </w:rPr>
      </w:pPr>
    </w:p>
    <w:p w:rsidR="00BB335A" w:rsidRDefault="00BB335A" w:rsidP="00D07217">
      <w:pPr>
        <w:spacing w:after="0" w:line="240" w:lineRule="auto"/>
        <w:ind w:firstLine="708"/>
        <w:jc w:val="both"/>
        <w:rPr>
          <w:rFonts w:ascii="Times New Roman" w:hAnsi="Times New Roman"/>
          <w:sz w:val="28"/>
          <w:szCs w:val="28"/>
        </w:rPr>
      </w:pPr>
    </w:p>
    <w:p w:rsidR="00BB335A" w:rsidRDefault="00BB335A" w:rsidP="00D07217">
      <w:pPr>
        <w:spacing w:after="0" w:line="240" w:lineRule="auto"/>
        <w:ind w:firstLine="708"/>
        <w:jc w:val="both"/>
        <w:rPr>
          <w:rFonts w:ascii="Times New Roman" w:hAnsi="Times New Roman"/>
          <w:sz w:val="28"/>
          <w:szCs w:val="28"/>
        </w:rPr>
      </w:pPr>
    </w:p>
    <w:p w:rsidR="00BB335A" w:rsidRDefault="00BB335A" w:rsidP="00D07217">
      <w:pPr>
        <w:spacing w:after="0" w:line="240" w:lineRule="auto"/>
        <w:ind w:firstLine="708"/>
        <w:jc w:val="both"/>
        <w:rPr>
          <w:rFonts w:ascii="Times New Roman" w:hAnsi="Times New Roman"/>
          <w:sz w:val="28"/>
          <w:szCs w:val="28"/>
        </w:rPr>
      </w:pPr>
    </w:p>
    <w:p w:rsidR="00BB335A" w:rsidRDefault="00BB335A" w:rsidP="00D07217">
      <w:pPr>
        <w:spacing w:after="0" w:line="240" w:lineRule="auto"/>
        <w:ind w:firstLine="708"/>
        <w:jc w:val="both"/>
        <w:rPr>
          <w:rFonts w:ascii="Times New Roman" w:hAnsi="Times New Roman"/>
          <w:sz w:val="28"/>
          <w:szCs w:val="28"/>
        </w:rPr>
      </w:pPr>
    </w:p>
    <w:p w:rsidR="00BB335A" w:rsidRDefault="00BB335A" w:rsidP="00D07217">
      <w:pPr>
        <w:spacing w:after="0" w:line="240" w:lineRule="auto"/>
        <w:ind w:firstLine="708"/>
        <w:jc w:val="both"/>
        <w:rPr>
          <w:rFonts w:ascii="Times New Roman" w:hAnsi="Times New Roman"/>
          <w:sz w:val="28"/>
          <w:szCs w:val="28"/>
        </w:rPr>
      </w:pPr>
    </w:p>
    <w:p w:rsidR="00BB335A" w:rsidRDefault="00BB335A" w:rsidP="00D07217">
      <w:pPr>
        <w:spacing w:after="0" w:line="240" w:lineRule="auto"/>
        <w:ind w:firstLine="708"/>
        <w:jc w:val="both"/>
        <w:rPr>
          <w:rFonts w:ascii="Times New Roman" w:hAnsi="Times New Roman"/>
          <w:sz w:val="28"/>
          <w:szCs w:val="28"/>
        </w:rPr>
      </w:pPr>
    </w:p>
    <w:p w:rsidR="00BB335A" w:rsidRDefault="00BB335A" w:rsidP="00D07217">
      <w:pPr>
        <w:spacing w:after="0" w:line="240" w:lineRule="auto"/>
        <w:ind w:firstLine="708"/>
        <w:jc w:val="both"/>
        <w:rPr>
          <w:rFonts w:ascii="Times New Roman" w:hAnsi="Times New Roman"/>
          <w:sz w:val="28"/>
          <w:szCs w:val="28"/>
        </w:rPr>
      </w:pPr>
    </w:p>
    <w:p w:rsidR="00BB335A" w:rsidRDefault="00BB335A" w:rsidP="00D07217">
      <w:pPr>
        <w:spacing w:after="0" w:line="240" w:lineRule="auto"/>
        <w:ind w:firstLine="708"/>
        <w:jc w:val="both"/>
        <w:rPr>
          <w:rFonts w:ascii="Times New Roman" w:hAnsi="Times New Roman"/>
          <w:sz w:val="28"/>
          <w:szCs w:val="28"/>
        </w:rPr>
      </w:pPr>
    </w:p>
    <w:p w:rsidR="00BB335A" w:rsidRDefault="00BB335A" w:rsidP="00D07217">
      <w:pPr>
        <w:spacing w:after="0" w:line="240" w:lineRule="auto"/>
        <w:ind w:firstLine="708"/>
        <w:jc w:val="both"/>
        <w:rPr>
          <w:rFonts w:ascii="Times New Roman" w:hAnsi="Times New Roman"/>
          <w:sz w:val="28"/>
          <w:szCs w:val="28"/>
        </w:rPr>
      </w:pPr>
    </w:p>
    <w:p w:rsidR="00BB335A" w:rsidRDefault="00BB335A" w:rsidP="00D07217">
      <w:pPr>
        <w:spacing w:after="0" w:line="240" w:lineRule="auto"/>
        <w:ind w:firstLine="708"/>
        <w:jc w:val="both"/>
        <w:rPr>
          <w:rFonts w:ascii="Times New Roman" w:hAnsi="Times New Roman"/>
          <w:sz w:val="28"/>
          <w:szCs w:val="28"/>
        </w:rPr>
      </w:pPr>
    </w:p>
    <w:p w:rsidR="00BB335A" w:rsidRDefault="00BB335A" w:rsidP="00D07217">
      <w:pPr>
        <w:spacing w:after="0" w:line="240" w:lineRule="auto"/>
        <w:ind w:firstLine="708"/>
        <w:jc w:val="both"/>
        <w:rPr>
          <w:rFonts w:ascii="Times New Roman" w:hAnsi="Times New Roman"/>
          <w:sz w:val="28"/>
          <w:szCs w:val="28"/>
        </w:rPr>
      </w:pPr>
    </w:p>
    <w:p w:rsidR="00BB335A" w:rsidRDefault="00BB335A" w:rsidP="00D07217">
      <w:pPr>
        <w:spacing w:after="0" w:line="240" w:lineRule="auto"/>
        <w:ind w:firstLine="708"/>
        <w:jc w:val="both"/>
        <w:rPr>
          <w:rFonts w:ascii="Times New Roman" w:hAnsi="Times New Roman"/>
          <w:sz w:val="28"/>
          <w:szCs w:val="28"/>
        </w:rPr>
      </w:pPr>
    </w:p>
    <w:p w:rsidR="00BB335A" w:rsidRDefault="00BB335A" w:rsidP="00D07217">
      <w:pPr>
        <w:spacing w:after="0" w:line="240" w:lineRule="auto"/>
        <w:ind w:firstLine="708"/>
        <w:jc w:val="both"/>
        <w:rPr>
          <w:rFonts w:ascii="Times New Roman" w:hAnsi="Times New Roman"/>
          <w:sz w:val="28"/>
          <w:szCs w:val="28"/>
        </w:rPr>
      </w:pPr>
    </w:p>
    <w:p w:rsidR="00BB335A" w:rsidRDefault="00BB335A" w:rsidP="00D07217">
      <w:pPr>
        <w:spacing w:after="0" w:line="240" w:lineRule="auto"/>
        <w:ind w:firstLine="708"/>
        <w:jc w:val="both"/>
        <w:rPr>
          <w:rFonts w:ascii="Times New Roman" w:hAnsi="Times New Roman"/>
          <w:sz w:val="28"/>
          <w:szCs w:val="28"/>
        </w:rPr>
      </w:pPr>
    </w:p>
    <w:p w:rsidR="00BB335A" w:rsidRPr="00A50F6B" w:rsidRDefault="00BB335A" w:rsidP="00D07217">
      <w:pPr>
        <w:spacing w:after="0" w:line="240" w:lineRule="auto"/>
        <w:ind w:firstLine="708"/>
        <w:jc w:val="both"/>
        <w:rPr>
          <w:rFonts w:ascii="Times New Roman" w:hAnsi="Times New Roman"/>
          <w:sz w:val="28"/>
          <w:szCs w:val="28"/>
        </w:rPr>
      </w:pPr>
    </w:p>
    <w:p w:rsidR="00BB335A" w:rsidRDefault="00BB335A" w:rsidP="00824B9E">
      <w:pPr>
        <w:spacing w:after="0" w:line="240" w:lineRule="auto"/>
        <w:jc w:val="both"/>
        <w:rPr>
          <w:rFonts w:ascii="Times New Roman" w:hAnsi="Times New Roman"/>
          <w:b/>
          <w:sz w:val="28"/>
          <w:szCs w:val="28"/>
        </w:rPr>
      </w:pPr>
      <w:r>
        <w:rPr>
          <w:rFonts w:ascii="Times New Roman" w:hAnsi="Times New Roman"/>
          <w:b/>
          <w:sz w:val="28"/>
          <w:szCs w:val="28"/>
        </w:rPr>
        <w:t xml:space="preserve">Тема 4 </w:t>
      </w:r>
      <w:r w:rsidRPr="00A50F6B">
        <w:rPr>
          <w:rFonts w:ascii="Times New Roman" w:hAnsi="Times New Roman"/>
          <w:b/>
          <w:sz w:val="28"/>
          <w:szCs w:val="28"/>
        </w:rPr>
        <w:t>Перспективы развития биосферных и экологических исследований</w:t>
      </w:r>
    </w:p>
    <w:p w:rsidR="00BB335A" w:rsidRDefault="00BB335A" w:rsidP="00824B9E">
      <w:pPr>
        <w:spacing w:after="0" w:line="240" w:lineRule="auto"/>
        <w:jc w:val="both"/>
        <w:rPr>
          <w:rFonts w:ascii="Times New Roman" w:hAnsi="Times New Roman"/>
          <w:b/>
          <w:sz w:val="28"/>
          <w:szCs w:val="28"/>
        </w:rPr>
      </w:pPr>
      <w:r>
        <w:rPr>
          <w:rFonts w:ascii="Times New Roman" w:hAnsi="Times New Roman"/>
          <w:b/>
          <w:sz w:val="28"/>
          <w:szCs w:val="28"/>
        </w:rPr>
        <w:t>Цели:</w:t>
      </w:r>
    </w:p>
    <w:p w:rsidR="00BB335A" w:rsidRDefault="00BB335A" w:rsidP="00824B9E">
      <w:pPr>
        <w:spacing w:after="0" w:line="240" w:lineRule="auto"/>
        <w:jc w:val="both"/>
        <w:rPr>
          <w:rFonts w:ascii="Times New Roman" w:hAnsi="Times New Roman"/>
          <w:sz w:val="28"/>
          <w:szCs w:val="28"/>
        </w:rPr>
      </w:pPr>
      <w:r w:rsidRPr="00824B9E">
        <w:rPr>
          <w:rFonts w:ascii="Times New Roman" w:hAnsi="Times New Roman"/>
          <w:sz w:val="28"/>
          <w:szCs w:val="28"/>
        </w:rPr>
        <w:t xml:space="preserve">- сформировать представление об </w:t>
      </w:r>
      <w:r>
        <w:rPr>
          <w:rFonts w:ascii="Times New Roman" w:hAnsi="Times New Roman"/>
          <w:sz w:val="28"/>
          <w:szCs w:val="28"/>
        </w:rPr>
        <w:t>э</w:t>
      </w:r>
      <w:r w:rsidRPr="00824B9E">
        <w:rPr>
          <w:rFonts w:ascii="Times New Roman" w:hAnsi="Times New Roman"/>
          <w:sz w:val="28"/>
          <w:szCs w:val="28"/>
        </w:rPr>
        <w:t>нерго- и массообмен</w:t>
      </w:r>
      <w:r>
        <w:rPr>
          <w:rFonts w:ascii="Times New Roman" w:hAnsi="Times New Roman"/>
          <w:sz w:val="28"/>
          <w:szCs w:val="28"/>
        </w:rPr>
        <w:t>е в биосфере;</w:t>
      </w:r>
    </w:p>
    <w:p w:rsidR="00BB335A" w:rsidRPr="00824B9E" w:rsidRDefault="00BB335A" w:rsidP="00824B9E">
      <w:pPr>
        <w:spacing w:after="0" w:line="240" w:lineRule="auto"/>
        <w:jc w:val="both"/>
        <w:rPr>
          <w:rFonts w:ascii="Times New Roman" w:hAnsi="Times New Roman"/>
          <w:sz w:val="28"/>
          <w:szCs w:val="28"/>
        </w:rPr>
      </w:pPr>
      <w:r>
        <w:rPr>
          <w:rFonts w:ascii="Times New Roman" w:hAnsi="Times New Roman"/>
          <w:sz w:val="28"/>
          <w:szCs w:val="28"/>
        </w:rPr>
        <w:t xml:space="preserve">- дать понятие об основных методах </w:t>
      </w:r>
      <w:r w:rsidRPr="00824B9E">
        <w:rPr>
          <w:rFonts w:ascii="Times New Roman" w:hAnsi="Times New Roman"/>
          <w:sz w:val="28"/>
          <w:szCs w:val="28"/>
        </w:rPr>
        <w:t>исследовани</w:t>
      </w:r>
      <w:r>
        <w:rPr>
          <w:rFonts w:ascii="Times New Roman" w:hAnsi="Times New Roman"/>
          <w:sz w:val="28"/>
          <w:szCs w:val="28"/>
        </w:rPr>
        <w:t xml:space="preserve">я </w:t>
      </w:r>
      <w:r w:rsidRPr="00824B9E">
        <w:rPr>
          <w:rFonts w:ascii="Times New Roman" w:hAnsi="Times New Roman"/>
          <w:sz w:val="28"/>
          <w:szCs w:val="28"/>
        </w:rPr>
        <w:t>биологических</w:t>
      </w:r>
      <w:r>
        <w:rPr>
          <w:rFonts w:ascii="Times New Roman" w:hAnsi="Times New Roman"/>
          <w:sz w:val="28"/>
          <w:szCs w:val="28"/>
        </w:rPr>
        <w:t xml:space="preserve"> систем</w:t>
      </w:r>
      <w:r w:rsidRPr="00824B9E">
        <w:rPr>
          <w:rFonts w:ascii="Times New Roman" w:hAnsi="Times New Roman"/>
          <w:sz w:val="28"/>
          <w:szCs w:val="28"/>
        </w:rPr>
        <w:t xml:space="preserve"> </w:t>
      </w:r>
    </w:p>
    <w:p w:rsidR="00BB335A" w:rsidRPr="00824B9E" w:rsidRDefault="00BB335A" w:rsidP="00824B9E">
      <w:pPr>
        <w:spacing w:after="0" w:line="240" w:lineRule="auto"/>
        <w:jc w:val="both"/>
        <w:rPr>
          <w:rFonts w:ascii="Times New Roman" w:hAnsi="Times New Roman"/>
          <w:b/>
          <w:sz w:val="28"/>
          <w:szCs w:val="28"/>
        </w:rPr>
      </w:pPr>
      <w:r w:rsidRPr="00824B9E">
        <w:rPr>
          <w:rFonts w:ascii="Times New Roman" w:hAnsi="Times New Roman"/>
          <w:b/>
          <w:sz w:val="28"/>
          <w:szCs w:val="28"/>
        </w:rPr>
        <w:t>План:</w:t>
      </w:r>
    </w:p>
    <w:p w:rsidR="00BB335A" w:rsidRDefault="00BB335A" w:rsidP="00824B9E">
      <w:pPr>
        <w:spacing w:after="0" w:line="240" w:lineRule="auto"/>
        <w:jc w:val="both"/>
        <w:rPr>
          <w:rFonts w:ascii="Times New Roman" w:hAnsi="Times New Roman"/>
          <w:sz w:val="28"/>
          <w:szCs w:val="28"/>
        </w:rPr>
      </w:pPr>
      <w:r w:rsidRPr="00824B9E">
        <w:rPr>
          <w:rFonts w:ascii="Times New Roman" w:hAnsi="Times New Roman"/>
          <w:sz w:val="28"/>
          <w:szCs w:val="28"/>
        </w:rPr>
        <w:t>1 Перспективы развития биосферных и экологических исследований до 2015 года.</w:t>
      </w:r>
    </w:p>
    <w:p w:rsidR="00BB335A" w:rsidRDefault="00BB335A" w:rsidP="00824B9E">
      <w:pPr>
        <w:spacing w:after="0" w:line="240" w:lineRule="auto"/>
        <w:jc w:val="both"/>
        <w:rPr>
          <w:rFonts w:ascii="Times New Roman" w:hAnsi="Times New Roman"/>
          <w:sz w:val="28"/>
          <w:szCs w:val="28"/>
        </w:rPr>
      </w:pPr>
      <w:r>
        <w:rPr>
          <w:rFonts w:ascii="Times New Roman" w:hAnsi="Times New Roman"/>
          <w:sz w:val="28"/>
          <w:szCs w:val="28"/>
        </w:rPr>
        <w:t>2</w:t>
      </w:r>
      <w:r w:rsidRPr="00824B9E">
        <w:rPr>
          <w:rFonts w:ascii="Times New Roman" w:hAnsi="Times New Roman"/>
          <w:sz w:val="28"/>
          <w:szCs w:val="28"/>
        </w:rPr>
        <w:t xml:space="preserve"> Энерго- и массообмен в биосфере, исследования биологических систем. </w:t>
      </w:r>
    </w:p>
    <w:p w:rsidR="00BB335A" w:rsidRDefault="00BB335A" w:rsidP="00824B9E">
      <w:pPr>
        <w:spacing w:after="0" w:line="240" w:lineRule="auto"/>
        <w:jc w:val="both"/>
        <w:rPr>
          <w:rFonts w:ascii="Times New Roman" w:hAnsi="Times New Roman"/>
          <w:sz w:val="28"/>
          <w:szCs w:val="28"/>
        </w:rPr>
      </w:pPr>
      <w:r>
        <w:rPr>
          <w:rFonts w:ascii="Times New Roman" w:hAnsi="Times New Roman"/>
          <w:sz w:val="28"/>
          <w:szCs w:val="28"/>
        </w:rPr>
        <w:t xml:space="preserve">3 </w:t>
      </w:r>
      <w:r w:rsidRPr="00824B9E">
        <w:rPr>
          <w:rFonts w:ascii="Times New Roman" w:hAnsi="Times New Roman"/>
          <w:sz w:val="28"/>
          <w:szCs w:val="28"/>
        </w:rPr>
        <w:t>Мониторинг биосферы и ее компонентов</w:t>
      </w:r>
    </w:p>
    <w:p w:rsidR="00BB335A" w:rsidRPr="00824B9E" w:rsidRDefault="00BB335A" w:rsidP="00824B9E">
      <w:pPr>
        <w:spacing w:after="0" w:line="240" w:lineRule="auto"/>
        <w:jc w:val="both"/>
        <w:rPr>
          <w:rFonts w:ascii="Times New Roman" w:hAnsi="Times New Roman"/>
          <w:b/>
          <w:sz w:val="28"/>
          <w:szCs w:val="28"/>
        </w:rPr>
      </w:pPr>
    </w:p>
    <w:p w:rsidR="00BB335A" w:rsidRPr="00A03AB8" w:rsidRDefault="00BB335A" w:rsidP="00A03AB8">
      <w:pPr>
        <w:spacing w:after="0" w:line="240" w:lineRule="auto"/>
        <w:ind w:firstLine="708"/>
        <w:jc w:val="both"/>
        <w:rPr>
          <w:rFonts w:ascii="Times New Roman" w:hAnsi="Times New Roman"/>
          <w:sz w:val="28"/>
          <w:szCs w:val="28"/>
        </w:rPr>
      </w:pPr>
      <w:r w:rsidRPr="00A03AB8">
        <w:rPr>
          <w:rFonts w:ascii="Times New Roman" w:hAnsi="Times New Roman"/>
          <w:sz w:val="28"/>
          <w:szCs w:val="28"/>
        </w:rPr>
        <w:t>Программа «Человек и Биосфера»</w:t>
      </w:r>
      <w:r>
        <w:rPr>
          <w:rFonts w:ascii="Times New Roman" w:hAnsi="Times New Roman"/>
          <w:sz w:val="28"/>
          <w:szCs w:val="28"/>
        </w:rPr>
        <w:t xml:space="preserve"> </w:t>
      </w:r>
      <w:r w:rsidRPr="00A03AB8">
        <w:rPr>
          <w:rFonts w:ascii="Times New Roman" w:hAnsi="Times New Roman"/>
          <w:sz w:val="28"/>
          <w:szCs w:val="28"/>
        </w:rPr>
        <w:t>(MAБ) является межправительственной научной программой, направленной на создание научной основы для улучшения взаимоотношений между людьми и окружающей средой во всем мире.</w:t>
      </w:r>
    </w:p>
    <w:p w:rsidR="00BB335A" w:rsidRPr="00A03AB8" w:rsidRDefault="00BB335A" w:rsidP="00A03AB8">
      <w:pPr>
        <w:spacing w:after="0" w:line="240" w:lineRule="auto"/>
        <w:ind w:firstLine="708"/>
        <w:jc w:val="both"/>
        <w:rPr>
          <w:rFonts w:ascii="Times New Roman" w:hAnsi="Times New Roman"/>
          <w:sz w:val="28"/>
          <w:szCs w:val="28"/>
        </w:rPr>
      </w:pPr>
      <w:r w:rsidRPr="00A03AB8">
        <w:rPr>
          <w:rFonts w:ascii="Times New Roman" w:hAnsi="Times New Roman"/>
          <w:sz w:val="28"/>
          <w:szCs w:val="28"/>
        </w:rPr>
        <w:t>Подпрограммы:</w:t>
      </w:r>
    </w:p>
    <w:p w:rsidR="00BB335A" w:rsidRPr="00A03AB8" w:rsidRDefault="00BB335A" w:rsidP="00A03AB8">
      <w:pPr>
        <w:spacing w:after="0" w:line="240" w:lineRule="auto"/>
        <w:ind w:firstLine="708"/>
        <w:jc w:val="both"/>
        <w:rPr>
          <w:rFonts w:ascii="Times New Roman" w:hAnsi="Times New Roman"/>
          <w:sz w:val="28"/>
          <w:szCs w:val="28"/>
        </w:rPr>
      </w:pPr>
      <w:r w:rsidRPr="00A03AB8">
        <w:rPr>
          <w:rFonts w:ascii="Times New Roman" w:hAnsi="Times New Roman"/>
          <w:sz w:val="28"/>
          <w:szCs w:val="28"/>
        </w:rPr>
        <w:t>•горы;</w:t>
      </w:r>
    </w:p>
    <w:p w:rsidR="00BB335A" w:rsidRPr="00A03AB8" w:rsidRDefault="00BB335A" w:rsidP="00A03AB8">
      <w:pPr>
        <w:spacing w:after="0" w:line="240" w:lineRule="auto"/>
        <w:ind w:firstLine="708"/>
        <w:jc w:val="both"/>
        <w:rPr>
          <w:rFonts w:ascii="Times New Roman" w:hAnsi="Times New Roman"/>
          <w:sz w:val="28"/>
          <w:szCs w:val="28"/>
        </w:rPr>
      </w:pPr>
      <w:r w:rsidRPr="00A03AB8">
        <w:rPr>
          <w:rFonts w:ascii="Times New Roman" w:hAnsi="Times New Roman"/>
          <w:sz w:val="28"/>
          <w:szCs w:val="28"/>
        </w:rPr>
        <w:t>•пустыни;</w:t>
      </w:r>
    </w:p>
    <w:p w:rsidR="00BB335A" w:rsidRPr="00A03AB8" w:rsidRDefault="00BB335A" w:rsidP="00A03AB8">
      <w:pPr>
        <w:spacing w:after="0" w:line="240" w:lineRule="auto"/>
        <w:ind w:firstLine="708"/>
        <w:jc w:val="both"/>
        <w:rPr>
          <w:rFonts w:ascii="Times New Roman" w:hAnsi="Times New Roman"/>
          <w:sz w:val="28"/>
          <w:szCs w:val="28"/>
        </w:rPr>
      </w:pPr>
      <w:r w:rsidRPr="00A03AB8">
        <w:rPr>
          <w:rFonts w:ascii="Times New Roman" w:hAnsi="Times New Roman"/>
          <w:sz w:val="28"/>
          <w:szCs w:val="28"/>
        </w:rPr>
        <w:t>•тропические леса;</w:t>
      </w:r>
    </w:p>
    <w:p w:rsidR="00BB335A" w:rsidRPr="00A03AB8" w:rsidRDefault="00BB335A" w:rsidP="00A03AB8">
      <w:pPr>
        <w:spacing w:after="0" w:line="240" w:lineRule="auto"/>
        <w:ind w:firstLine="708"/>
        <w:jc w:val="both"/>
        <w:rPr>
          <w:rFonts w:ascii="Times New Roman" w:hAnsi="Times New Roman"/>
          <w:sz w:val="28"/>
          <w:szCs w:val="28"/>
        </w:rPr>
      </w:pPr>
      <w:r w:rsidRPr="00A03AB8">
        <w:rPr>
          <w:rFonts w:ascii="Times New Roman" w:hAnsi="Times New Roman"/>
          <w:sz w:val="28"/>
          <w:szCs w:val="28"/>
        </w:rPr>
        <w:t>•урбанизированные системы;</w:t>
      </w:r>
    </w:p>
    <w:p w:rsidR="00BB335A" w:rsidRPr="00A03AB8" w:rsidRDefault="00BB335A" w:rsidP="00A03AB8">
      <w:pPr>
        <w:spacing w:after="0" w:line="240" w:lineRule="auto"/>
        <w:ind w:firstLine="708"/>
        <w:jc w:val="both"/>
        <w:rPr>
          <w:rFonts w:ascii="Times New Roman" w:hAnsi="Times New Roman"/>
          <w:sz w:val="28"/>
          <w:szCs w:val="28"/>
        </w:rPr>
      </w:pPr>
      <w:r w:rsidRPr="00A03AB8">
        <w:rPr>
          <w:rFonts w:ascii="Times New Roman" w:hAnsi="Times New Roman"/>
          <w:sz w:val="28"/>
          <w:szCs w:val="28"/>
        </w:rPr>
        <w:t>•водно-болотные угодья;</w:t>
      </w:r>
    </w:p>
    <w:p w:rsidR="00BB335A" w:rsidRDefault="00BB335A" w:rsidP="00A03AB8">
      <w:pPr>
        <w:spacing w:after="0" w:line="240" w:lineRule="auto"/>
        <w:ind w:firstLine="708"/>
        <w:jc w:val="both"/>
        <w:rPr>
          <w:rFonts w:ascii="Times New Roman" w:hAnsi="Times New Roman"/>
          <w:sz w:val="28"/>
          <w:szCs w:val="28"/>
        </w:rPr>
      </w:pPr>
      <w:r w:rsidRPr="00A03AB8">
        <w:rPr>
          <w:rFonts w:ascii="Times New Roman" w:hAnsi="Times New Roman"/>
          <w:sz w:val="28"/>
          <w:szCs w:val="28"/>
        </w:rPr>
        <w:t>•морские, островные и прибрежные экосистемы</w:t>
      </w:r>
    </w:p>
    <w:p w:rsidR="00BB335A" w:rsidRPr="00A03AB8" w:rsidRDefault="00BB335A" w:rsidP="00A03AB8">
      <w:pPr>
        <w:spacing w:after="0" w:line="240" w:lineRule="auto"/>
        <w:ind w:firstLine="708"/>
        <w:jc w:val="both"/>
        <w:rPr>
          <w:rFonts w:ascii="Times New Roman" w:hAnsi="Times New Roman"/>
          <w:sz w:val="28"/>
          <w:szCs w:val="28"/>
        </w:rPr>
      </w:pPr>
      <w:r w:rsidRPr="00A03AB8">
        <w:rPr>
          <w:rFonts w:ascii="Times New Roman" w:hAnsi="Times New Roman"/>
          <w:sz w:val="28"/>
          <w:szCs w:val="28"/>
        </w:rPr>
        <w:t xml:space="preserve">Функции ЮНЕСКО МАБ: </w:t>
      </w:r>
    </w:p>
    <w:p w:rsidR="00BB335A" w:rsidRPr="00A03AB8" w:rsidRDefault="00BB335A" w:rsidP="00A03AB8">
      <w:pPr>
        <w:spacing w:after="0" w:line="240" w:lineRule="auto"/>
        <w:ind w:firstLine="708"/>
        <w:jc w:val="both"/>
        <w:rPr>
          <w:rFonts w:ascii="Times New Roman" w:hAnsi="Times New Roman"/>
          <w:sz w:val="28"/>
          <w:szCs w:val="28"/>
        </w:rPr>
      </w:pPr>
      <w:r w:rsidRPr="00A03AB8">
        <w:rPr>
          <w:rFonts w:ascii="Times New Roman" w:hAnsi="Times New Roman"/>
          <w:sz w:val="28"/>
          <w:szCs w:val="28"/>
        </w:rPr>
        <w:t>1.Сохранение ландшафтов, экосистем, видов и генетических разновидностей</w:t>
      </w:r>
    </w:p>
    <w:p w:rsidR="00BB335A" w:rsidRPr="00A03AB8" w:rsidRDefault="00BB335A" w:rsidP="00A03AB8">
      <w:pPr>
        <w:spacing w:after="0" w:line="240" w:lineRule="auto"/>
        <w:ind w:firstLine="708"/>
        <w:jc w:val="both"/>
        <w:rPr>
          <w:rFonts w:ascii="Times New Roman" w:hAnsi="Times New Roman"/>
          <w:sz w:val="28"/>
          <w:szCs w:val="28"/>
        </w:rPr>
      </w:pPr>
      <w:r w:rsidRPr="00A03AB8">
        <w:rPr>
          <w:rFonts w:ascii="Times New Roman" w:hAnsi="Times New Roman"/>
          <w:sz w:val="28"/>
          <w:szCs w:val="28"/>
        </w:rPr>
        <w:t>2.Развитие – содействие экономическому и социальному развитию, устойчивому в социально-культурном и экологическом отношении</w:t>
      </w:r>
    </w:p>
    <w:p w:rsidR="00BB335A" w:rsidRDefault="00BB335A" w:rsidP="00A03AB8">
      <w:pPr>
        <w:spacing w:after="0" w:line="240" w:lineRule="auto"/>
        <w:ind w:firstLine="708"/>
        <w:jc w:val="both"/>
        <w:rPr>
          <w:rFonts w:ascii="Times New Roman" w:hAnsi="Times New Roman"/>
          <w:sz w:val="28"/>
          <w:szCs w:val="28"/>
        </w:rPr>
      </w:pPr>
      <w:r w:rsidRPr="00A03AB8">
        <w:rPr>
          <w:rFonts w:ascii="Times New Roman" w:hAnsi="Times New Roman"/>
          <w:sz w:val="28"/>
          <w:szCs w:val="28"/>
        </w:rPr>
        <w:t>3.Научно-техническая – поддержка демонстрационных проектов, экологического образования и подготовки кадров</w:t>
      </w:r>
      <w:r>
        <w:rPr>
          <w:rFonts w:ascii="Times New Roman" w:hAnsi="Times New Roman"/>
          <w:sz w:val="28"/>
          <w:szCs w:val="28"/>
        </w:rPr>
        <w:t>.</w:t>
      </w:r>
    </w:p>
    <w:p w:rsidR="00BB335A" w:rsidRDefault="00BB335A" w:rsidP="00A03AB8">
      <w:pPr>
        <w:spacing w:after="0" w:line="240" w:lineRule="auto"/>
        <w:ind w:firstLine="708"/>
        <w:jc w:val="both"/>
        <w:rPr>
          <w:rFonts w:ascii="Times New Roman" w:hAnsi="Times New Roman"/>
          <w:sz w:val="28"/>
          <w:szCs w:val="28"/>
        </w:rPr>
      </w:pPr>
      <w:r w:rsidRPr="00A03AB8">
        <w:rPr>
          <w:rFonts w:ascii="Times New Roman" w:hAnsi="Times New Roman"/>
          <w:b/>
          <w:sz w:val="28"/>
          <w:szCs w:val="28"/>
        </w:rPr>
        <w:t>Общей целью Казахстанского комитета МАБ является:</w:t>
      </w:r>
      <w:r>
        <w:rPr>
          <w:rFonts w:ascii="Times New Roman" w:hAnsi="Times New Roman"/>
          <w:b/>
          <w:sz w:val="28"/>
          <w:szCs w:val="28"/>
        </w:rPr>
        <w:t xml:space="preserve"> </w:t>
      </w:r>
      <w:r w:rsidRPr="004965CC">
        <w:rPr>
          <w:rFonts w:ascii="Times New Roman" w:hAnsi="Times New Roman"/>
          <w:sz w:val="28"/>
          <w:szCs w:val="28"/>
        </w:rPr>
        <w:t>р</w:t>
      </w:r>
      <w:r w:rsidRPr="00A03AB8">
        <w:rPr>
          <w:rFonts w:ascii="Times New Roman" w:hAnsi="Times New Roman"/>
          <w:sz w:val="28"/>
          <w:szCs w:val="28"/>
        </w:rPr>
        <w:t>азвитие национальной сети биосферных заповедников в Республике Казахстан, ее интеграция в глобальную и региональные сети биосферных резерватов, анализ и обобщение международного опыта развития особо охраняемых природных территорий, а также изучение вопросов сохранения биологического и экосистемного разнообразия, взаимоотношений человека и окружающей среды и распространение экологических знаний в рамках программы ЮНЕСКО "Человек и биосфера"</w:t>
      </w:r>
      <w:r>
        <w:rPr>
          <w:rFonts w:ascii="Times New Roman" w:hAnsi="Times New Roman"/>
          <w:sz w:val="28"/>
          <w:szCs w:val="28"/>
        </w:rPr>
        <w:t>.</w:t>
      </w:r>
    </w:p>
    <w:p w:rsidR="00BB335A" w:rsidRDefault="00BB335A" w:rsidP="00A03AB8">
      <w:pPr>
        <w:spacing w:after="0" w:line="240" w:lineRule="auto"/>
        <w:ind w:firstLine="708"/>
        <w:jc w:val="both"/>
        <w:rPr>
          <w:rFonts w:ascii="Times New Roman" w:hAnsi="Times New Roman"/>
          <w:sz w:val="28"/>
          <w:szCs w:val="28"/>
        </w:rPr>
      </w:pPr>
      <w:r>
        <w:rPr>
          <w:rFonts w:ascii="Times New Roman" w:hAnsi="Times New Roman"/>
          <w:sz w:val="28"/>
          <w:szCs w:val="28"/>
        </w:rPr>
        <w:t>Поданы н</w:t>
      </w:r>
      <w:r w:rsidRPr="00A03AB8">
        <w:rPr>
          <w:rFonts w:ascii="Times New Roman" w:hAnsi="Times New Roman"/>
          <w:sz w:val="28"/>
          <w:szCs w:val="28"/>
        </w:rPr>
        <w:t>овые 3 заявки Казахстана (2013-2014)</w:t>
      </w:r>
      <w:r>
        <w:rPr>
          <w:rFonts w:ascii="Times New Roman" w:hAnsi="Times New Roman"/>
          <w:sz w:val="28"/>
          <w:szCs w:val="28"/>
        </w:rPr>
        <w:t xml:space="preserve"> на создание природных заповедников </w:t>
      </w:r>
      <w:r w:rsidRPr="00A03AB8">
        <w:rPr>
          <w:rFonts w:ascii="Times New Roman" w:hAnsi="Times New Roman"/>
          <w:sz w:val="28"/>
          <w:szCs w:val="28"/>
        </w:rPr>
        <w:t>Акжайык (дельта р. Урал)</w:t>
      </w:r>
      <w:r>
        <w:rPr>
          <w:rFonts w:ascii="Times New Roman" w:hAnsi="Times New Roman"/>
          <w:sz w:val="28"/>
          <w:szCs w:val="28"/>
        </w:rPr>
        <w:t xml:space="preserve">, </w:t>
      </w:r>
      <w:r w:rsidRPr="00A03AB8">
        <w:rPr>
          <w:rFonts w:ascii="Times New Roman" w:hAnsi="Times New Roman"/>
          <w:sz w:val="28"/>
          <w:szCs w:val="28"/>
        </w:rPr>
        <w:t>Аксу-Жабаглы (Западный Тянь-Шань)</w:t>
      </w:r>
      <w:r>
        <w:rPr>
          <w:rFonts w:ascii="Times New Roman" w:hAnsi="Times New Roman"/>
          <w:sz w:val="28"/>
          <w:szCs w:val="28"/>
        </w:rPr>
        <w:t xml:space="preserve">, </w:t>
      </w:r>
      <w:r w:rsidRPr="00A03AB8">
        <w:rPr>
          <w:rFonts w:ascii="Times New Roman" w:hAnsi="Times New Roman"/>
          <w:sz w:val="28"/>
          <w:szCs w:val="28"/>
        </w:rPr>
        <w:t>Катон-Карагай (Алтай)</w:t>
      </w:r>
      <w:r>
        <w:rPr>
          <w:rFonts w:ascii="Times New Roman" w:hAnsi="Times New Roman"/>
          <w:sz w:val="28"/>
          <w:szCs w:val="28"/>
        </w:rPr>
        <w:t>.</w:t>
      </w:r>
    </w:p>
    <w:p w:rsidR="00BB335A" w:rsidRDefault="00BB335A" w:rsidP="00A03AB8">
      <w:pPr>
        <w:spacing w:after="0" w:line="240" w:lineRule="auto"/>
        <w:ind w:firstLine="708"/>
        <w:jc w:val="both"/>
        <w:rPr>
          <w:rFonts w:ascii="Times New Roman" w:hAnsi="Times New Roman"/>
          <w:sz w:val="28"/>
          <w:szCs w:val="28"/>
        </w:rPr>
      </w:pPr>
      <w:r w:rsidRPr="003D0EC2">
        <w:rPr>
          <w:rFonts w:ascii="Times New Roman" w:hAnsi="Times New Roman"/>
          <w:sz w:val="28"/>
          <w:szCs w:val="28"/>
        </w:rPr>
        <w:t>Планы на 2014-2020 годы: новые номинации ЮНЕСКО</w:t>
      </w:r>
      <w:r>
        <w:rPr>
          <w:rFonts w:ascii="Times New Roman" w:hAnsi="Times New Roman"/>
          <w:sz w:val="28"/>
          <w:szCs w:val="28"/>
        </w:rPr>
        <w:t>:</w:t>
      </w:r>
    </w:p>
    <w:p w:rsidR="00BB335A" w:rsidRDefault="00BB335A" w:rsidP="00A03AB8">
      <w:pPr>
        <w:spacing w:after="0" w:line="240" w:lineRule="auto"/>
        <w:ind w:firstLine="708"/>
        <w:jc w:val="both"/>
        <w:rPr>
          <w:rFonts w:ascii="Times New Roman" w:hAnsi="Times New Roman"/>
          <w:sz w:val="28"/>
          <w:szCs w:val="28"/>
        </w:rPr>
      </w:pPr>
      <w:r w:rsidRPr="003D0EC2">
        <w:rPr>
          <w:rFonts w:ascii="Times New Roman" w:hAnsi="Times New Roman"/>
          <w:sz w:val="28"/>
          <w:szCs w:val="28"/>
        </w:rPr>
        <w:t>Биосферные заповедники: БарсакельмесНаурзум Каратау Алтын-Эмель Алматы</w:t>
      </w:r>
      <w:r>
        <w:rPr>
          <w:rFonts w:ascii="Times New Roman" w:hAnsi="Times New Roman"/>
          <w:sz w:val="28"/>
          <w:szCs w:val="28"/>
        </w:rPr>
        <w:t>.</w:t>
      </w:r>
    </w:p>
    <w:p w:rsidR="00BB335A" w:rsidRDefault="00BB335A" w:rsidP="00A03AB8">
      <w:pPr>
        <w:spacing w:after="0" w:line="240" w:lineRule="auto"/>
        <w:ind w:firstLine="708"/>
        <w:jc w:val="both"/>
        <w:rPr>
          <w:rFonts w:ascii="Times New Roman" w:hAnsi="Times New Roman"/>
          <w:sz w:val="28"/>
          <w:szCs w:val="28"/>
        </w:rPr>
      </w:pPr>
      <w:r w:rsidRPr="003D0EC2">
        <w:rPr>
          <w:rFonts w:ascii="Times New Roman" w:hAnsi="Times New Roman"/>
          <w:sz w:val="28"/>
          <w:szCs w:val="28"/>
        </w:rPr>
        <w:t>Трансграничные биосферные заповедники: Алтай (РК и РФ) Каспийский (РК и РФ) Западный Тянь-Шань (РК, КР, РУ)</w:t>
      </w:r>
      <w:r>
        <w:rPr>
          <w:rFonts w:ascii="Times New Roman" w:hAnsi="Times New Roman"/>
          <w:sz w:val="28"/>
          <w:szCs w:val="28"/>
        </w:rPr>
        <w:t>.</w:t>
      </w:r>
    </w:p>
    <w:p w:rsidR="00BB335A" w:rsidRPr="00F74E48" w:rsidRDefault="00BB335A" w:rsidP="00A03AB8">
      <w:pPr>
        <w:spacing w:after="0" w:line="240" w:lineRule="auto"/>
        <w:ind w:firstLine="708"/>
        <w:jc w:val="both"/>
        <w:rPr>
          <w:rFonts w:ascii="Times New Roman" w:hAnsi="Times New Roman"/>
          <w:b/>
          <w:sz w:val="28"/>
          <w:szCs w:val="28"/>
          <w:u w:val="single"/>
        </w:rPr>
      </w:pPr>
      <w:r w:rsidRPr="00F74E48">
        <w:rPr>
          <w:rFonts w:ascii="Times New Roman" w:hAnsi="Times New Roman"/>
          <w:b/>
          <w:sz w:val="28"/>
          <w:szCs w:val="28"/>
          <w:u w:val="single"/>
        </w:rPr>
        <w:t>Концепция экологической безопасности Республики Казахстан на 2004-2015 годы</w:t>
      </w:r>
    </w:p>
    <w:p w:rsidR="00BB335A" w:rsidRPr="00FC6204" w:rsidRDefault="00BB335A" w:rsidP="00FC6204">
      <w:pPr>
        <w:spacing w:after="0" w:line="240" w:lineRule="auto"/>
        <w:ind w:firstLine="708"/>
        <w:jc w:val="both"/>
        <w:rPr>
          <w:rFonts w:ascii="Times New Roman" w:hAnsi="Times New Roman"/>
          <w:b/>
          <w:i/>
          <w:sz w:val="28"/>
          <w:szCs w:val="28"/>
        </w:rPr>
      </w:pPr>
      <w:r w:rsidRPr="00FC6204">
        <w:rPr>
          <w:rFonts w:ascii="Times New Roman" w:hAnsi="Times New Roman"/>
          <w:b/>
          <w:i/>
          <w:sz w:val="28"/>
          <w:szCs w:val="28"/>
        </w:rPr>
        <w:t xml:space="preserve">Изменение климата </w:t>
      </w:r>
    </w:p>
    <w:p w:rsidR="00BB335A" w:rsidRPr="00FC6204" w:rsidRDefault="00BB335A" w:rsidP="00FC6204">
      <w:pPr>
        <w:spacing w:after="0" w:line="240" w:lineRule="auto"/>
        <w:ind w:firstLine="708"/>
        <w:jc w:val="both"/>
        <w:rPr>
          <w:rFonts w:ascii="Times New Roman" w:hAnsi="Times New Roman"/>
          <w:sz w:val="28"/>
          <w:szCs w:val="28"/>
        </w:rPr>
      </w:pPr>
      <w:r w:rsidRPr="00FC6204">
        <w:rPr>
          <w:rFonts w:ascii="Times New Roman" w:hAnsi="Times New Roman"/>
          <w:sz w:val="28"/>
          <w:szCs w:val="28"/>
        </w:rPr>
        <w:t xml:space="preserve"> Изменение климата, происходящее за счет "парникового эффекта", является проблемой общемирового масштаба и представляет серьезную потенциальную угрозу для состояния окружающей среды. </w:t>
      </w:r>
    </w:p>
    <w:p w:rsidR="00BB335A" w:rsidRPr="00FC6204" w:rsidRDefault="00BB335A" w:rsidP="00FC6204">
      <w:pPr>
        <w:spacing w:after="0" w:line="240" w:lineRule="auto"/>
        <w:ind w:firstLine="708"/>
        <w:jc w:val="both"/>
        <w:rPr>
          <w:rFonts w:ascii="Times New Roman" w:hAnsi="Times New Roman"/>
          <w:sz w:val="28"/>
          <w:szCs w:val="28"/>
        </w:rPr>
      </w:pPr>
      <w:r w:rsidRPr="00FC6204">
        <w:rPr>
          <w:rFonts w:ascii="Times New Roman" w:hAnsi="Times New Roman"/>
          <w:sz w:val="28"/>
          <w:szCs w:val="28"/>
        </w:rPr>
        <w:t xml:space="preserve"> Казахстаном в 1995 году ратифицирована Рамочная конвенция ООН по изменению климата, а в 1999 году подписан Киотский протокол к данной Конвенции. </w:t>
      </w:r>
    </w:p>
    <w:p w:rsidR="00BB335A" w:rsidRPr="00FC6204" w:rsidRDefault="00BB335A" w:rsidP="00FC6204">
      <w:pPr>
        <w:spacing w:after="0" w:line="240" w:lineRule="auto"/>
        <w:ind w:firstLine="708"/>
        <w:jc w:val="both"/>
        <w:rPr>
          <w:rFonts w:ascii="Times New Roman" w:hAnsi="Times New Roman"/>
          <w:sz w:val="28"/>
          <w:szCs w:val="28"/>
        </w:rPr>
      </w:pPr>
      <w:r w:rsidRPr="00FC6204">
        <w:rPr>
          <w:rFonts w:ascii="Times New Roman" w:hAnsi="Times New Roman"/>
          <w:sz w:val="28"/>
          <w:szCs w:val="28"/>
        </w:rPr>
        <w:t xml:space="preserve"> В случае ратификации указанного Протокола и его вступления в силу Казахстан станет Стороной приложения I с возложением на себя количественных обязательств по сокращению выбросов парниковых газов. </w:t>
      </w:r>
    </w:p>
    <w:p w:rsidR="00BB335A" w:rsidRPr="00FC6204" w:rsidRDefault="00BB335A" w:rsidP="00FC6204">
      <w:pPr>
        <w:spacing w:after="0" w:line="240" w:lineRule="auto"/>
        <w:ind w:firstLine="708"/>
        <w:jc w:val="both"/>
        <w:rPr>
          <w:rFonts w:ascii="Times New Roman" w:hAnsi="Times New Roman"/>
          <w:sz w:val="28"/>
          <w:szCs w:val="28"/>
        </w:rPr>
      </w:pPr>
      <w:r w:rsidRPr="00FC6204">
        <w:rPr>
          <w:rFonts w:ascii="Times New Roman" w:hAnsi="Times New Roman"/>
          <w:sz w:val="28"/>
          <w:szCs w:val="28"/>
        </w:rPr>
        <w:t xml:space="preserve"> Для определения целесообразности ратификации Казахстаном Киотского протокола необходимо в течение 2004 года проведение исследований по вопросам влияния на экономику Казахстана количественных обязательств по сокращению выбросов парниковых газов. </w:t>
      </w:r>
    </w:p>
    <w:p w:rsidR="00BB335A" w:rsidRPr="00FC6204" w:rsidRDefault="00BB335A" w:rsidP="00FC6204">
      <w:pPr>
        <w:spacing w:after="0" w:line="240" w:lineRule="auto"/>
        <w:ind w:firstLine="708"/>
        <w:jc w:val="both"/>
        <w:rPr>
          <w:rFonts w:ascii="Times New Roman" w:hAnsi="Times New Roman"/>
          <w:sz w:val="28"/>
          <w:szCs w:val="28"/>
        </w:rPr>
      </w:pPr>
      <w:r w:rsidRPr="00FC6204">
        <w:rPr>
          <w:rFonts w:ascii="Times New Roman" w:hAnsi="Times New Roman"/>
          <w:sz w:val="28"/>
          <w:szCs w:val="28"/>
        </w:rPr>
        <w:t xml:space="preserve"> Кроме неоспоримого экологического эффекта ратификация Киотского протокола открывает для нашей страны перспективы по привлечению международных инвестиций, участию в проектах совместного осуществления и процессах "чистого развития" в роли инвестора с возможностью вкладывать активы в экономику других стран, применять новые технологии для повышения энергоэффективности производства, аккумулировать углеродные кредиты для защиты экономических интересов страны на внешнем энергетическом рынке, торговать квотами на выбросы парниковых газов. </w:t>
      </w:r>
    </w:p>
    <w:p w:rsidR="00BB335A" w:rsidRDefault="00BB335A" w:rsidP="00FC6204">
      <w:pPr>
        <w:spacing w:after="0" w:line="240" w:lineRule="auto"/>
        <w:ind w:firstLine="708"/>
        <w:jc w:val="both"/>
        <w:rPr>
          <w:rFonts w:ascii="Times New Roman" w:hAnsi="Times New Roman"/>
          <w:sz w:val="28"/>
          <w:szCs w:val="28"/>
        </w:rPr>
      </w:pPr>
      <w:r w:rsidRPr="00FC6204">
        <w:rPr>
          <w:rFonts w:ascii="Times New Roman" w:hAnsi="Times New Roman"/>
          <w:sz w:val="28"/>
          <w:szCs w:val="28"/>
        </w:rPr>
        <w:t xml:space="preserve"> После ратификации Киотского протокола будет разработана программа по снижению выбросов парниковых газов в Республике Казахстан до 2015 года, предусматривающая реализацию конкретных проектов и мероприятий.</w:t>
      </w:r>
    </w:p>
    <w:p w:rsidR="00BB335A" w:rsidRPr="00D56F52" w:rsidRDefault="00BB335A" w:rsidP="00D56F52">
      <w:pPr>
        <w:spacing w:after="0" w:line="240" w:lineRule="auto"/>
        <w:ind w:firstLine="708"/>
        <w:jc w:val="both"/>
        <w:rPr>
          <w:rFonts w:ascii="Times New Roman" w:hAnsi="Times New Roman"/>
          <w:sz w:val="28"/>
          <w:szCs w:val="28"/>
        </w:rPr>
      </w:pPr>
      <w:r w:rsidRPr="004117A0">
        <w:rPr>
          <w:rFonts w:ascii="Times New Roman" w:hAnsi="Times New Roman"/>
          <w:b/>
          <w:sz w:val="28"/>
          <w:szCs w:val="28"/>
        </w:rPr>
        <w:t>Сохранение биор</w:t>
      </w:r>
      <w:r>
        <w:rPr>
          <w:rFonts w:ascii="Times New Roman" w:hAnsi="Times New Roman"/>
          <w:b/>
          <w:sz w:val="28"/>
          <w:szCs w:val="28"/>
        </w:rPr>
        <w:t xml:space="preserve">азнообразия. </w:t>
      </w:r>
      <w:r w:rsidRPr="00D56F52">
        <w:rPr>
          <w:rFonts w:ascii="Times New Roman" w:hAnsi="Times New Roman"/>
          <w:sz w:val="28"/>
          <w:szCs w:val="28"/>
        </w:rPr>
        <w:t xml:space="preserve">Экосистемы Казахстана отличаются уникальностью биологического разнообразия в Центральной Азии и на континенте в целом. </w:t>
      </w:r>
    </w:p>
    <w:p w:rsidR="00BB335A" w:rsidRPr="00D56F52" w:rsidRDefault="00BB335A" w:rsidP="00D56F52">
      <w:pPr>
        <w:spacing w:after="0" w:line="240" w:lineRule="auto"/>
        <w:ind w:firstLine="708"/>
        <w:jc w:val="both"/>
        <w:rPr>
          <w:rFonts w:ascii="Times New Roman" w:hAnsi="Times New Roman"/>
          <w:sz w:val="28"/>
          <w:szCs w:val="28"/>
        </w:rPr>
      </w:pPr>
      <w:r w:rsidRPr="00D56F52">
        <w:rPr>
          <w:rFonts w:ascii="Times New Roman" w:hAnsi="Times New Roman"/>
          <w:sz w:val="28"/>
          <w:szCs w:val="28"/>
        </w:rPr>
        <w:t xml:space="preserve"> Исчезновение видов растений и животных приводит к утрате разнообразия на генетическом уровне и соответствующим изменениям в экосистемах. Основной причиной реальной утраты биоразнообразия являются уничтожение и деградация местообитаний, главным образом уничтожение лесов, эрозия почв, загрязнение внутренних и морских водоемов, чрезмерная заготовка видов растений и животных. Не так давно интродукция чужеродных видов растений и животных была также признана в качестве серьезной причины утраты биоразнообразия. </w:t>
      </w:r>
    </w:p>
    <w:p w:rsidR="00BB335A" w:rsidRPr="00D56F52" w:rsidRDefault="00BB335A" w:rsidP="00D56F52">
      <w:pPr>
        <w:spacing w:after="0" w:line="240" w:lineRule="auto"/>
        <w:ind w:firstLine="708"/>
        <w:jc w:val="both"/>
        <w:rPr>
          <w:rFonts w:ascii="Times New Roman" w:hAnsi="Times New Roman"/>
          <w:sz w:val="28"/>
          <w:szCs w:val="28"/>
        </w:rPr>
      </w:pPr>
      <w:r w:rsidRPr="00D56F52">
        <w:rPr>
          <w:rFonts w:ascii="Times New Roman" w:hAnsi="Times New Roman"/>
          <w:sz w:val="28"/>
          <w:szCs w:val="28"/>
        </w:rPr>
        <w:t xml:space="preserve">Для сохранения биоразнообразия Республикой Казахстан в 1994 году ратифицирована Конвенция по биоразнообразию, разработаны национальная стратегия и план действий по сохранению и сбалансированному использованию биологического разнообразия. </w:t>
      </w:r>
    </w:p>
    <w:p w:rsidR="00BB335A" w:rsidRPr="00D56F52" w:rsidRDefault="00BB335A" w:rsidP="00D56F52">
      <w:pPr>
        <w:spacing w:after="0" w:line="240" w:lineRule="auto"/>
        <w:ind w:firstLine="708"/>
        <w:jc w:val="both"/>
        <w:rPr>
          <w:rFonts w:ascii="Times New Roman" w:hAnsi="Times New Roman"/>
          <w:sz w:val="28"/>
          <w:szCs w:val="28"/>
        </w:rPr>
      </w:pPr>
      <w:r w:rsidRPr="00D56F52">
        <w:rPr>
          <w:rFonts w:ascii="Times New Roman" w:hAnsi="Times New Roman"/>
          <w:sz w:val="28"/>
          <w:szCs w:val="28"/>
        </w:rPr>
        <w:t xml:space="preserve"> Наиболее эффективной мерой сохранения биоразнообразия является создание особо охраняемых природных территорий. Площадь особо охраняемых природных территорий республики составляет 13,5 млн. гектаров, или 4,9% от всей территории, что совершенно недостаточно для сохранения экологического баланса биологического разнообразия и ниже мировых стандартов, которые составляют 10%. </w:t>
      </w:r>
    </w:p>
    <w:p w:rsidR="00BB335A" w:rsidRPr="00D56F52" w:rsidRDefault="00BB335A" w:rsidP="00D56F52">
      <w:pPr>
        <w:spacing w:after="0" w:line="240" w:lineRule="auto"/>
        <w:ind w:firstLine="708"/>
        <w:jc w:val="both"/>
        <w:rPr>
          <w:rFonts w:ascii="Times New Roman" w:hAnsi="Times New Roman"/>
          <w:sz w:val="28"/>
          <w:szCs w:val="28"/>
        </w:rPr>
      </w:pPr>
      <w:r w:rsidRPr="00D56F52">
        <w:rPr>
          <w:rFonts w:ascii="Times New Roman" w:hAnsi="Times New Roman"/>
          <w:sz w:val="28"/>
          <w:szCs w:val="28"/>
        </w:rPr>
        <w:t xml:space="preserve"> Согласно Концепции развития и размещения особо охраняемых природных территорий Республики Казахстан до 2030 года предусмотрено увеличить их площадь до 17,5 млн. гектаров, что будет составлять 6,4% территории республики. </w:t>
      </w:r>
    </w:p>
    <w:p w:rsidR="00BB335A" w:rsidRPr="00D56F52" w:rsidRDefault="00BB335A" w:rsidP="00D56F52">
      <w:pPr>
        <w:spacing w:after="0" w:line="240" w:lineRule="auto"/>
        <w:ind w:firstLine="708"/>
        <w:jc w:val="both"/>
        <w:rPr>
          <w:rFonts w:ascii="Times New Roman" w:hAnsi="Times New Roman"/>
          <w:sz w:val="28"/>
          <w:szCs w:val="28"/>
        </w:rPr>
      </w:pPr>
      <w:r w:rsidRPr="00D56F52">
        <w:rPr>
          <w:rFonts w:ascii="Times New Roman" w:hAnsi="Times New Roman"/>
          <w:sz w:val="28"/>
          <w:szCs w:val="28"/>
        </w:rPr>
        <w:t xml:space="preserve"> В целях сохранения биологического разнообразия в Казахстане необходима реализация мер по оценке состояния и инвентаризации объектов биоразнообразия, расширению сети особо охраняемых природных территорий и сохранению природных популяций редких видов с помощью их искусственного воспроизводства и восстановления на нарушенных территориях с учетом современных природных и антропогенных процессов, включению особо охраняемых природных территорий страны в списки Всемирного природного и культурного наследия ЮНЕСКО и биосферных территорий в рамках программы "Человек и биосфера". </w:t>
      </w:r>
    </w:p>
    <w:p w:rsidR="00BB335A" w:rsidRPr="00D56F52" w:rsidRDefault="00BB335A" w:rsidP="00D56F52">
      <w:pPr>
        <w:spacing w:after="0" w:line="240" w:lineRule="auto"/>
        <w:ind w:firstLine="708"/>
        <w:jc w:val="both"/>
        <w:rPr>
          <w:rFonts w:ascii="Times New Roman" w:hAnsi="Times New Roman"/>
          <w:sz w:val="28"/>
          <w:szCs w:val="28"/>
        </w:rPr>
      </w:pPr>
      <w:r w:rsidRPr="00D56F52">
        <w:rPr>
          <w:rFonts w:ascii="Times New Roman" w:hAnsi="Times New Roman"/>
          <w:sz w:val="28"/>
          <w:szCs w:val="28"/>
        </w:rPr>
        <w:t xml:space="preserve"> Учитывая особое экологическое, научное, рекреационное, эстетическое и культурное значение всех лесов Казахстана, занимающих всего 4,2% от территории республики, а также их глобальную роль как естественных резерватов биологического разнообразия, следует принять неотложные меры по их переводу в систему особо охраняемых природных территорий. Для этого необходимо до 2006 года разработать программу формирования сети государственных биосферных резерватов. </w:t>
      </w:r>
    </w:p>
    <w:p w:rsidR="00BB335A" w:rsidRPr="00D56F52" w:rsidRDefault="00BB335A" w:rsidP="00D56F52">
      <w:pPr>
        <w:spacing w:after="0" w:line="240" w:lineRule="auto"/>
        <w:ind w:firstLine="708"/>
        <w:jc w:val="both"/>
        <w:rPr>
          <w:rFonts w:ascii="Times New Roman" w:hAnsi="Times New Roman"/>
          <w:sz w:val="28"/>
          <w:szCs w:val="28"/>
        </w:rPr>
      </w:pPr>
      <w:r w:rsidRPr="00D56F52">
        <w:rPr>
          <w:rFonts w:ascii="Times New Roman" w:hAnsi="Times New Roman"/>
          <w:sz w:val="28"/>
          <w:szCs w:val="28"/>
        </w:rPr>
        <w:t xml:space="preserve"> В последнее время реальную внешнюю угрозу для Казахстана представляет завоз широко распространяющихся в мире генетически измененных организмов и продуктов. Учитывая опасность широкого распространения по всему миру генетически измененных организмов и продуктов, был открыт для подписания Картахенский протокол по биобезопасности Конвенции по биоразнообразию. Подписание Казахстаном Картахенского протокола позволит повысить ответственность стран за осуществление на территории нашей страны деятельности, связанной с трансграничным перемещением генетически измененных организмов и продуктов, принять меры по недопущению их ввоза в страну, обеспечить тесное международное сотрудничество, включая взаимную помощь в деле исследований и научно-технических разработок, а также обмен информацией в области биотехнологий. </w:t>
      </w:r>
    </w:p>
    <w:p w:rsidR="00BB335A" w:rsidRDefault="00BB335A" w:rsidP="00D56F52">
      <w:pPr>
        <w:spacing w:after="0" w:line="240" w:lineRule="auto"/>
        <w:ind w:firstLine="708"/>
        <w:jc w:val="both"/>
        <w:rPr>
          <w:rFonts w:ascii="Times New Roman" w:hAnsi="Times New Roman"/>
          <w:sz w:val="28"/>
          <w:szCs w:val="28"/>
        </w:rPr>
      </w:pPr>
      <w:r w:rsidRPr="00D56F52">
        <w:rPr>
          <w:rFonts w:ascii="Times New Roman" w:hAnsi="Times New Roman"/>
          <w:sz w:val="28"/>
          <w:szCs w:val="28"/>
        </w:rPr>
        <w:t xml:space="preserve"> Реализация указанных положений настоящей Концепции позволит обеспечить охрану объектов окружающей среды, содержание ее на определенном уровне устойчивости, способности к саморегуляции и сохранение многообразия форм живой и неживой природы, в том числе генофонда живых организмов, находящихся на грани исчезновения.</w:t>
      </w:r>
    </w:p>
    <w:p w:rsidR="00BB335A" w:rsidRPr="004117A0" w:rsidRDefault="00BB335A" w:rsidP="004117A0">
      <w:pPr>
        <w:spacing w:after="0" w:line="240" w:lineRule="auto"/>
        <w:ind w:firstLine="708"/>
        <w:jc w:val="both"/>
        <w:rPr>
          <w:rFonts w:ascii="Times New Roman" w:hAnsi="Times New Roman"/>
          <w:sz w:val="28"/>
          <w:szCs w:val="28"/>
        </w:rPr>
      </w:pPr>
      <w:r>
        <w:rPr>
          <w:rFonts w:ascii="Times New Roman" w:hAnsi="Times New Roman"/>
          <w:b/>
          <w:sz w:val="28"/>
          <w:szCs w:val="28"/>
        </w:rPr>
        <w:t xml:space="preserve">Исторические загрязнения. </w:t>
      </w:r>
      <w:r w:rsidRPr="004117A0">
        <w:rPr>
          <w:rFonts w:ascii="Times New Roman" w:hAnsi="Times New Roman"/>
          <w:sz w:val="28"/>
          <w:szCs w:val="28"/>
        </w:rPr>
        <w:t xml:space="preserve">К историческим источникам загрязнения относятся бесхозные в настоящее время объекты: нефтегазовые и гидрогеологические скважины, шахты, рудники (в том числе с радиоактивными отходами), хвостохранилища и накопители сточных вод, которые являются реальной угрозой экологической безопасности страны. </w:t>
      </w:r>
    </w:p>
    <w:p w:rsidR="00BB335A" w:rsidRPr="004117A0" w:rsidRDefault="00BB335A" w:rsidP="004117A0">
      <w:pPr>
        <w:spacing w:after="0" w:line="240" w:lineRule="auto"/>
        <w:ind w:firstLine="708"/>
        <w:jc w:val="both"/>
        <w:rPr>
          <w:rFonts w:ascii="Times New Roman" w:hAnsi="Times New Roman"/>
          <w:sz w:val="28"/>
          <w:szCs w:val="28"/>
        </w:rPr>
      </w:pPr>
      <w:r w:rsidRPr="004117A0">
        <w:rPr>
          <w:rFonts w:ascii="Times New Roman" w:hAnsi="Times New Roman"/>
          <w:sz w:val="28"/>
          <w:szCs w:val="28"/>
        </w:rPr>
        <w:t xml:space="preserve"> В настоящее время реализуются Программа по ликвидации радиоактивных отвалов уранодобывающей промышленности и Программа по ликвидации бесхозных нефтяных и самоизливающихся гидрогеологических скважин. Однако эти программы не полностью охватывают все виды исторических загрязнений. Поэтому существует необходимость разработки программы по ликвидации исторических загрязнений. В этой программе поэтапно предполагается до 2006 года провести полную инвентаризацию всех объектов исторических загрязнений с оценкой их воздействия на окружающую среду, а с 2010 года начать работы по ликвидации таких объектов. </w:t>
      </w:r>
    </w:p>
    <w:p w:rsidR="00BB335A" w:rsidRDefault="00BB335A" w:rsidP="004117A0">
      <w:pPr>
        <w:spacing w:after="0" w:line="240" w:lineRule="auto"/>
        <w:ind w:firstLine="708"/>
        <w:jc w:val="both"/>
        <w:rPr>
          <w:rFonts w:ascii="Times New Roman" w:hAnsi="Times New Roman"/>
          <w:sz w:val="28"/>
          <w:szCs w:val="28"/>
        </w:rPr>
      </w:pPr>
      <w:r w:rsidRPr="004117A0">
        <w:rPr>
          <w:rFonts w:ascii="Times New Roman" w:hAnsi="Times New Roman"/>
          <w:sz w:val="28"/>
          <w:szCs w:val="28"/>
        </w:rPr>
        <w:t xml:space="preserve"> В целях недопущения возникновения новых загрязнений необходимо разработать и внедрить правовые, экономические и иные механизмы, исключающие их появление.</w:t>
      </w:r>
    </w:p>
    <w:p w:rsidR="00BB335A" w:rsidRDefault="00BB335A" w:rsidP="004117A0">
      <w:pPr>
        <w:spacing w:after="0" w:line="240" w:lineRule="auto"/>
        <w:ind w:firstLine="708"/>
        <w:jc w:val="both"/>
        <w:rPr>
          <w:rFonts w:ascii="Times New Roman" w:hAnsi="Times New Roman"/>
          <w:sz w:val="28"/>
          <w:szCs w:val="28"/>
        </w:rPr>
      </w:pPr>
      <w:r w:rsidRPr="004117A0">
        <w:rPr>
          <w:rFonts w:ascii="Times New Roman" w:hAnsi="Times New Roman"/>
          <w:b/>
          <w:sz w:val="28"/>
          <w:szCs w:val="28"/>
        </w:rPr>
        <w:t>Загрязнение воздушного бассейна</w:t>
      </w:r>
      <w:r>
        <w:rPr>
          <w:rFonts w:ascii="Times New Roman" w:hAnsi="Times New Roman"/>
          <w:b/>
          <w:sz w:val="28"/>
          <w:szCs w:val="28"/>
        </w:rPr>
        <w:t xml:space="preserve">. </w:t>
      </w:r>
      <w:r w:rsidRPr="004117A0">
        <w:rPr>
          <w:rFonts w:ascii="Times New Roman" w:hAnsi="Times New Roman"/>
          <w:sz w:val="28"/>
          <w:szCs w:val="28"/>
        </w:rPr>
        <w:t>С 1993 по 2000 годы выбросы вредных веществ в атмосферу сократились с 5,1 млн. тонн до 3,2 млн. тонн в основном за счет спада производства. В последние годы уже в условиях подъема экономики удалось стабилизировать выбросы вредных веществ в атмосферу на уровне 3,2-3,4 млн. тонн за счет повсеместного внедрения обязательной государственной экологической экспертизы и проведения государственного контроля в области охраны окружающей среды. Дальнейшее совершенствование этих механизмов позволит после 2010 года приступить к планомерному снижению выбросов путем ужесточения экологических требований к предприятиям, сверхнормативно загрязняющим окружающую среду.</w:t>
      </w:r>
    </w:p>
    <w:p w:rsidR="00BB335A" w:rsidRPr="00F74E48" w:rsidRDefault="00BB335A" w:rsidP="00F74E48">
      <w:pPr>
        <w:spacing w:after="0" w:line="240" w:lineRule="auto"/>
        <w:ind w:firstLine="708"/>
        <w:jc w:val="both"/>
        <w:rPr>
          <w:rFonts w:ascii="Times New Roman" w:hAnsi="Times New Roman"/>
          <w:sz w:val="28"/>
          <w:szCs w:val="28"/>
        </w:rPr>
      </w:pPr>
      <w:r w:rsidRPr="00F74E48">
        <w:rPr>
          <w:rFonts w:ascii="Times New Roman" w:hAnsi="Times New Roman"/>
          <w:b/>
          <w:sz w:val="28"/>
          <w:szCs w:val="28"/>
        </w:rPr>
        <w:t>Ожидаемые результаты от реализации Концепции экологической безопасности</w:t>
      </w:r>
      <w:r>
        <w:rPr>
          <w:rFonts w:ascii="Times New Roman" w:hAnsi="Times New Roman"/>
          <w:b/>
          <w:sz w:val="28"/>
          <w:szCs w:val="28"/>
        </w:rPr>
        <w:t>:</w:t>
      </w:r>
    </w:p>
    <w:p w:rsidR="00BB335A" w:rsidRPr="00F74E48" w:rsidRDefault="00BB335A" w:rsidP="00F74E48">
      <w:pPr>
        <w:spacing w:after="0" w:line="240" w:lineRule="auto"/>
        <w:ind w:firstLine="708"/>
        <w:jc w:val="both"/>
        <w:rPr>
          <w:rFonts w:ascii="Times New Roman" w:hAnsi="Times New Roman"/>
          <w:sz w:val="28"/>
          <w:szCs w:val="28"/>
        </w:rPr>
      </w:pPr>
      <w:r w:rsidRPr="00F74E48">
        <w:rPr>
          <w:rFonts w:ascii="Times New Roman" w:hAnsi="Times New Roman"/>
          <w:sz w:val="28"/>
          <w:szCs w:val="28"/>
        </w:rPr>
        <w:t xml:space="preserve"> Реализация положений настоящего документа предполагает разработку планов мероприятий на республиканском уровне, а также разработку и реализацию мер государственной поддержки и регулирования в сфере охраны окружающей среды и рационального природопользования. </w:t>
      </w:r>
    </w:p>
    <w:p w:rsidR="00BB335A" w:rsidRPr="00F74E48" w:rsidRDefault="00BB335A" w:rsidP="00F74E48">
      <w:pPr>
        <w:spacing w:after="0" w:line="240" w:lineRule="auto"/>
        <w:ind w:firstLine="708"/>
        <w:jc w:val="both"/>
        <w:rPr>
          <w:rFonts w:ascii="Times New Roman" w:hAnsi="Times New Roman"/>
          <w:sz w:val="28"/>
          <w:szCs w:val="28"/>
        </w:rPr>
      </w:pPr>
      <w:r w:rsidRPr="00F74E48">
        <w:rPr>
          <w:rFonts w:ascii="Times New Roman" w:hAnsi="Times New Roman"/>
          <w:sz w:val="28"/>
          <w:szCs w:val="28"/>
        </w:rPr>
        <w:t xml:space="preserve"> Конкретизация положений настоящего документа применительна к отдельным сферам деятельности общества и государства и особенностям проведения государственной политики в области экологии может быть осуществлена при разработке государственных, региональных и отраслевых программ Республики Казахстан. </w:t>
      </w:r>
    </w:p>
    <w:p w:rsidR="00BB335A" w:rsidRPr="00F74E48" w:rsidRDefault="00BB335A" w:rsidP="00F74E48">
      <w:pPr>
        <w:spacing w:after="0" w:line="240" w:lineRule="auto"/>
        <w:ind w:firstLine="708"/>
        <w:jc w:val="both"/>
        <w:rPr>
          <w:rFonts w:ascii="Times New Roman" w:hAnsi="Times New Roman"/>
          <w:sz w:val="28"/>
          <w:szCs w:val="28"/>
        </w:rPr>
      </w:pPr>
      <w:r w:rsidRPr="00F74E48">
        <w:rPr>
          <w:rFonts w:ascii="Times New Roman" w:hAnsi="Times New Roman"/>
          <w:sz w:val="28"/>
          <w:szCs w:val="28"/>
        </w:rPr>
        <w:t xml:space="preserve"> На первом этапе (2004-2007 годы) будет принята и реализована программа охраны окружающей среды на 2005-2007 годы, разработаны законодательные акты, направленные на регулирование вопросов охраны окружающей среды, экологического страхования, отходов производства и потребления, экологического аудита, создана единая система мониторинга окружающей среды и природных ресурсов. </w:t>
      </w:r>
    </w:p>
    <w:p w:rsidR="00BB335A" w:rsidRPr="00F74E48" w:rsidRDefault="00BB335A" w:rsidP="00F74E48">
      <w:pPr>
        <w:spacing w:after="0" w:line="240" w:lineRule="auto"/>
        <w:ind w:firstLine="708"/>
        <w:jc w:val="both"/>
        <w:rPr>
          <w:rFonts w:ascii="Times New Roman" w:hAnsi="Times New Roman"/>
          <w:sz w:val="28"/>
          <w:szCs w:val="28"/>
        </w:rPr>
      </w:pPr>
      <w:r w:rsidRPr="00F74E48">
        <w:rPr>
          <w:rFonts w:ascii="Times New Roman" w:hAnsi="Times New Roman"/>
          <w:sz w:val="28"/>
          <w:szCs w:val="28"/>
        </w:rPr>
        <w:t xml:space="preserve"> Кроме того, планируется реализация следующих программ: </w:t>
      </w:r>
    </w:p>
    <w:p w:rsidR="00BB335A" w:rsidRPr="00F74E48" w:rsidRDefault="00BB335A" w:rsidP="00F74E48">
      <w:pPr>
        <w:spacing w:after="0" w:line="240" w:lineRule="auto"/>
        <w:ind w:firstLine="708"/>
        <w:jc w:val="both"/>
        <w:rPr>
          <w:rFonts w:ascii="Times New Roman" w:hAnsi="Times New Roman"/>
          <w:sz w:val="28"/>
          <w:szCs w:val="28"/>
        </w:rPr>
      </w:pPr>
      <w:r w:rsidRPr="00F74E48">
        <w:rPr>
          <w:rFonts w:ascii="Times New Roman" w:hAnsi="Times New Roman"/>
          <w:sz w:val="28"/>
          <w:szCs w:val="28"/>
        </w:rPr>
        <w:t xml:space="preserve"> развития государственной системы предупреждения и ликвидации чрезвычайных ситуаций на 2004-2010 годы; </w:t>
      </w:r>
    </w:p>
    <w:p w:rsidR="00BB335A" w:rsidRPr="00F74E48" w:rsidRDefault="00BB335A" w:rsidP="00F74E48">
      <w:pPr>
        <w:spacing w:after="0" w:line="240" w:lineRule="auto"/>
        <w:ind w:firstLine="708"/>
        <w:jc w:val="both"/>
        <w:rPr>
          <w:rFonts w:ascii="Times New Roman" w:hAnsi="Times New Roman"/>
          <w:sz w:val="28"/>
          <w:szCs w:val="28"/>
        </w:rPr>
      </w:pPr>
      <w:r w:rsidRPr="00F74E48">
        <w:rPr>
          <w:rFonts w:ascii="Times New Roman" w:hAnsi="Times New Roman"/>
          <w:sz w:val="28"/>
          <w:szCs w:val="28"/>
        </w:rPr>
        <w:t xml:space="preserve"> по снижению выбросов парниковых газов в Республике Казахстан до 2015 года; </w:t>
      </w:r>
    </w:p>
    <w:p w:rsidR="00BB335A" w:rsidRPr="00F74E48" w:rsidRDefault="00BB335A" w:rsidP="00F74E48">
      <w:pPr>
        <w:spacing w:after="0" w:line="240" w:lineRule="auto"/>
        <w:ind w:firstLine="708"/>
        <w:jc w:val="both"/>
        <w:rPr>
          <w:rFonts w:ascii="Times New Roman" w:hAnsi="Times New Roman"/>
          <w:sz w:val="28"/>
          <w:szCs w:val="28"/>
        </w:rPr>
      </w:pPr>
      <w:r w:rsidRPr="00F74E48">
        <w:rPr>
          <w:rFonts w:ascii="Times New Roman" w:hAnsi="Times New Roman"/>
          <w:sz w:val="28"/>
          <w:szCs w:val="28"/>
        </w:rPr>
        <w:t xml:space="preserve"> по водосбережению; </w:t>
      </w:r>
    </w:p>
    <w:p w:rsidR="00BB335A" w:rsidRPr="00F74E48" w:rsidRDefault="00BB335A" w:rsidP="00F74E48">
      <w:pPr>
        <w:spacing w:after="0" w:line="240" w:lineRule="auto"/>
        <w:ind w:firstLine="708"/>
        <w:jc w:val="both"/>
        <w:rPr>
          <w:rFonts w:ascii="Times New Roman" w:hAnsi="Times New Roman"/>
          <w:sz w:val="28"/>
          <w:szCs w:val="28"/>
        </w:rPr>
      </w:pPr>
      <w:r w:rsidRPr="00F74E48">
        <w:rPr>
          <w:rFonts w:ascii="Times New Roman" w:hAnsi="Times New Roman"/>
          <w:sz w:val="28"/>
          <w:szCs w:val="28"/>
        </w:rPr>
        <w:t xml:space="preserve"> действий по борьбе с опустыниванием; </w:t>
      </w:r>
    </w:p>
    <w:p w:rsidR="00BB335A" w:rsidRPr="00F74E48" w:rsidRDefault="00BB335A" w:rsidP="00F74E48">
      <w:pPr>
        <w:spacing w:after="0" w:line="240" w:lineRule="auto"/>
        <w:ind w:firstLine="708"/>
        <w:jc w:val="both"/>
        <w:rPr>
          <w:rFonts w:ascii="Times New Roman" w:hAnsi="Times New Roman"/>
          <w:sz w:val="28"/>
          <w:szCs w:val="28"/>
        </w:rPr>
      </w:pPr>
      <w:r w:rsidRPr="00F74E48">
        <w:rPr>
          <w:rFonts w:ascii="Times New Roman" w:hAnsi="Times New Roman"/>
          <w:sz w:val="28"/>
          <w:szCs w:val="28"/>
        </w:rPr>
        <w:t xml:space="preserve"> внутренней миграции населения и хозяйственного использования территорий зон экологического бедствия; </w:t>
      </w:r>
    </w:p>
    <w:p w:rsidR="00BB335A" w:rsidRPr="00F74E48" w:rsidRDefault="00BB335A" w:rsidP="00F74E48">
      <w:pPr>
        <w:spacing w:after="0" w:line="240" w:lineRule="auto"/>
        <w:ind w:firstLine="708"/>
        <w:jc w:val="both"/>
        <w:rPr>
          <w:rFonts w:ascii="Times New Roman" w:hAnsi="Times New Roman"/>
          <w:sz w:val="28"/>
          <w:szCs w:val="28"/>
        </w:rPr>
      </w:pPr>
      <w:r w:rsidRPr="00F74E48">
        <w:rPr>
          <w:rFonts w:ascii="Times New Roman" w:hAnsi="Times New Roman"/>
          <w:sz w:val="28"/>
          <w:szCs w:val="28"/>
        </w:rPr>
        <w:t xml:space="preserve"> по ликвидации исторических загрязнений; </w:t>
      </w:r>
    </w:p>
    <w:p w:rsidR="00BB335A" w:rsidRPr="00F74E48" w:rsidRDefault="00BB335A" w:rsidP="00F74E48">
      <w:pPr>
        <w:spacing w:after="0" w:line="240" w:lineRule="auto"/>
        <w:ind w:firstLine="708"/>
        <w:jc w:val="both"/>
        <w:rPr>
          <w:rFonts w:ascii="Times New Roman" w:hAnsi="Times New Roman"/>
          <w:sz w:val="28"/>
          <w:szCs w:val="28"/>
        </w:rPr>
      </w:pPr>
      <w:r w:rsidRPr="00F74E48">
        <w:rPr>
          <w:rFonts w:ascii="Times New Roman" w:hAnsi="Times New Roman"/>
          <w:sz w:val="28"/>
          <w:szCs w:val="28"/>
        </w:rPr>
        <w:t xml:space="preserve"> по совершенствованию управления промышленными и бытовыми отходами; </w:t>
      </w:r>
    </w:p>
    <w:p w:rsidR="00BB335A" w:rsidRPr="00F74E48" w:rsidRDefault="00BB335A" w:rsidP="00F74E48">
      <w:pPr>
        <w:spacing w:after="0" w:line="240" w:lineRule="auto"/>
        <w:ind w:firstLine="708"/>
        <w:jc w:val="both"/>
        <w:rPr>
          <w:rFonts w:ascii="Times New Roman" w:hAnsi="Times New Roman"/>
          <w:sz w:val="28"/>
          <w:szCs w:val="28"/>
        </w:rPr>
      </w:pPr>
      <w:r w:rsidRPr="00F74E48">
        <w:rPr>
          <w:rFonts w:ascii="Times New Roman" w:hAnsi="Times New Roman"/>
          <w:sz w:val="28"/>
          <w:szCs w:val="28"/>
        </w:rPr>
        <w:t xml:space="preserve"> по мониторингу экологического состояния территорий полигонов военно-космического и испытательного комплексов. </w:t>
      </w:r>
    </w:p>
    <w:p w:rsidR="00BB335A" w:rsidRPr="00F74E48" w:rsidRDefault="00BB335A" w:rsidP="00F74E48">
      <w:pPr>
        <w:spacing w:after="0" w:line="240" w:lineRule="auto"/>
        <w:ind w:firstLine="708"/>
        <w:jc w:val="both"/>
        <w:rPr>
          <w:rFonts w:ascii="Times New Roman" w:hAnsi="Times New Roman"/>
          <w:sz w:val="28"/>
          <w:szCs w:val="28"/>
        </w:rPr>
      </w:pPr>
      <w:r w:rsidRPr="00F74E48">
        <w:rPr>
          <w:rFonts w:ascii="Times New Roman" w:hAnsi="Times New Roman"/>
          <w:sz w:val="28"/>
          <w:szCs w:val="28"/>
        </w:rPr>
        <w:t xml:space="preserve"> Все это позволит уже на первом этапе сохранить на стабильном уровне выбросы и сбросы в окружающую среду и накопление отходов производства и потребления. </w:t>
      </w:r>
    </w:p>
    <w:p w:rsidR="00BB335A" w:rsidRPr="00F74E48" w:rsidRDefault="00BB335A" w:rsidP="00F74E48">
      <w:pPr>
        <w:spacing w:after="0" w:line="240" w:lineRule="auto"/>
        <w:ind w:firstLine="708"/>
        <w:jc w:val="both"/>
        <w:rPr>
          <w:rFonts w:ascii="Times New Roman" w:hAnsi="Times New Roman"/>
          <w:sz w:val="28"/>
          <w:szCs w:val="28"/>
        </w:rPr>
      </w:pPr>
      <w:r w:rsidRPr="00F74E48">
        <w:rPr>
          <w:rFonts w:ascii="Times New Roman" w:hAnsi="Times New Roman"/>
          <w:sz w:val="28"/>
          <w:szCs w:val="28"/>
        </w:rPr>
        <w:t xml:space="preserve"> На втором этапе (2008-2010 годы) путем реализации программы охраны окружающей среды на 2008-2010 годы должен быть полностью завершен процесс создания системы охраны окружающей среды, соответствующей принципам устойчивого развития и обеспечивающей с началом третьего этапа качественное улучшение состояния окружающей среды. </w:t>
      </w:r>
    </w:p>
    <w:p w:rsidR="00BB335A" w:rsidRDefault="00BB335A" w:rsidP="00F74E48">
      <w:pPr>
        <w:spacing w:after="0" w:line="240" w:lineRule="auto"/>
        <w:ind w:firstLine="708"/>
        <w:jc w:val="both"/>
        <w:rPr>
          <w:rFonts w:ascii="Times New Roman" w:hAnsi="Times New Roman"/>
          <w:sz w:val="28"/>
          <w:szCs w:val="28"/>
        </w:rPr>
      </w:pPr>
      <w:r w:rsidRPr="00F74E48">
        <w:rPr>
          <w:rFonts w:ascii="Times New Roman" w:hAnsi="Times New Roman"/>
          <w:sz w:val="28"/>
          <w:szCs w:val="28"/>
        </w:rPr>
        <w:t xml:space="preserve"> На третьем этапе (2011-2015 годы) в результате завершения всех намеченных программ должны быть достигнуты нормативные показатели качества объектов окружающей среды и благоприятный уровень экологически устойчивого развития общества, обеспечено снижение воздействия на окружающую среду, сформирована система управления качеством окружающей среды.</w:t>
      </w:r>
    </w:p>
    <w:p w:rsidR="00BB335A" w:rsidRPr="00FD413D" w:rsidRDefault="00BB335A" w:rsidP="00FD413D">
      <w:pPr>
        <w:spacing w:after="0" w:line="240" w:lineRule="auto"/>
        <w:ind w:firstLine="708"/>
        <w:jc w:val="both"/>
        <w:rPr>
          <w:rFonts w:ascii="Times New Roman" w:hAnsi="Times New Roman"/>
          <w:sz w:val="28"/>
          <w:szCs w:val="28"/>
        </w:rPr>
      </w:pPr>
      <w:r w:rsidRPr="00F74E48">
        <w:rPr>
          <w:rFonts w:ascii="Times New Roman" w:hAnsi="Times New Roman"/>
          <w:b/>
          <w:sz w:val="28"/>
          <w:szCs w:val="28"/>
        </w:rPr>
        <w:t>Энерго- и массообмен в биосфере, исследования биологических систем</w:t>
      </w:r>
      <w:r>
        <w:rPr>
          <w:rFonts w:ascii="Times New Roman" w:hAnsi="Times New Roman"/>
          <w:b/>
          <w:sz w:val="28"/>
          <w:szCs w:val="28"/>
        </w:rPr>
        <w:t xml:space="preserve">. </w:t>
      </w:r>
      <w:r w:rsidRPr="00FD413D">
        <w:rPr>
          <w:rFonts w:ascii="Times New Roman" w:hAnsi="Times New Roman"/>
          <w:sz w:val="28"/>
          <w:szCs w:val="28"/>
        </w:rPr>
        <w:t>Основные нарушения природной среды возникли в связи с хозяйственной деятельностью, антропогенным изменением процессов энерго- и массообмена в биосфере. Проблема экологической оптимизации природопользования зак</w:t>
      </w:r>
      <w:r>
        <w:rPr>
          <w:rFonts w:ascii="Times New Roman" w:hAnsi="Times New Roman"/>
          <w:sz w:val="28"/>
          <w:szCs w:val="28"/>
        </w:rPr>
        <w:t>лючается в необходимости регули</w:t>
      </w:r>
      <w:r w:rsidRPr="00FD413D">
        <w:rPr>
          <w:rFonts w:ascii="Times New Roman" w:hAnsi="Times New Roman"/>
          <w:sz w:val="28"/>
          <w:szCs w:val="28"/>
        </w:rPr>
        <w:t>рования энерго- и массообмена, направленного на сохранение образующих биосферу экосистем. Чтобы избежать экологического кризиса, нужно выявить пределы антропогенного</w:t>
      </w:r>
      <w:r>
        <w:rPr>
          <w:rFonts w:ascii="Times New Roman" w:hAnsi="Times New Roman"/>
          <w:sz w:val="28"/>
          <w:szCs w:val="28"/>
        </w:rPr>
        <w:t xml:space="preserve"> преобразования различных компо</w:t>
      </w:r>
      <w:r w:rsidRPr="00FD413D">
        <w:rPr>
          <w:rFonts w:ascii="Times New Roman" w:hAnsi="Times New Roman"/>
          <w:sz w:val="28"/>
          <w:szCs w:val="28"/>
        </w:rPr>
        <w:t>нентов естественной среды и объединяющих их круговоротов вещества и энергии. С практической точки зрения требуется определить стратегию природопользования, при которой обеспечивается продолжительное, устойчивое существование окружающей среды и экологических систем на территории страны и прилегающих морях.</w:t>
      </w:r>
    </w:p>
    <w:p w:rsidR="00BB335A" w:rsidRPr="00FD413D" w:rsidRDefault="00BB335A" w:rsidP="00FD413D">
      <w:pPr>
        <w:spacing w:after="0" w:line="240" w:lineRule="auto"/>
        <w:ind w:firstLine="708"/>
        <w:jc w:val="both"/>
        <w:rPr>
          <w:rFonts w:ascii="Times New Roman" w:hAnsi="Times New Roman"/>
          <w:sz w:val="28"/>
          <w:szCs w:val="28"/>
        </w:rPr>
      </w:pPr>
      <w:r w:rsidRPr="00FD413D">
        <w:rPr>
          <w:rFonts w:ascii="Times New Roman" w:hAnsi="Times New Roman"/>
          <w:sz w:val="28"/>
          <w:szCs w:val="28"/>
        </w:rPr>
        <w:t xml:space="preserve">Данный блок программы должен прежде всего научно обосновать допустимые пределы антропогенного преобразования энерго- и массообмена в экосистемах и биосфере в целом, </w:t>
      </w:r>
      <w:r>
        <w:rPr>
          <w:rFonts w:ascii="Times New Roman" w:hAnsi="Times New Roman"/>
          <w:sz w:val="28"/>
          <w:szCs w:val="28"/>
        </w:rPr>
        <w:t>а также стратегии природопользо</w:t>
      </w:r>
      <w:r w:rsidRPr="00FD413D">
        <w:rPr>
          <w:rFonts w:ascii="Times New Roman" w:hAnsi="Times New Roman"/>
          <w:sz w:val="28"/>
          <w:szCs w:val="28"/>
        </w:rPr>
        <w:t>вания, обеспечивающей поддержание необходимых для социального про</w:t>
      </w:r>
      <w:r>
        <w:rPr>
          <w:rFonts w:ascii="Times New Roman" w:hAnsi="Times New Roman"/>
          <w:sz w:val="28"/>
          <w:szCs w:val="28"/>
        </w:rPr>
        <w:t xml:space="preserve">гресса </w:t>
      </w:r>
      <w:r w:rsidRPr="00FD413D">
        <w:rPr>
          <w:rFonts w:ascii="Times New Roman" w:hAnsi="Times New Roman"/>
          <w:sz w:val="28"/>
          <w:szCs w:val="28"/>
        </w:rPr>
        <w:t>естественных ресурсов и условий.</w:t>
      </w:r>
    </w:p>
    <w:p w:rsidR="00BB335A" w:rsidRPr="00FD413D" w:rsidRDefault="00BB335A" w:rsidP="004965CC">
      <w:pPr>
        <w:spacing w:after="0" w:line="240" w:lineRule="auto"/>
        <w:ind w:firstLine="708"/>
        <w:jc w:val="both"/>
        <w:rPr>
          <w:rFonts w:ascii="Times New Roman" w:hAnsi="Times New Roman"/>
          <w:sz w:val="28"/>
          <w:szCs w:val="28"/>
        </w:rPr>
      </w:pPr>
      <w:r w:rsidRPr="00FD413D">
        <w:rPr>
          <w:rFonts w:ascii="Times New Roman" w:hAnsi="Times New Roman"/>
          <w:sz w:val="28"/>
          <w:szCs w:val="28"/>
        </w:rPr>
        <w:t>Несомненно, что наиболее перспе</w:t>
      </w:r>
      <w:r>
        <w:rPr>
          <w:rFonts w:ascii="Times New Roman" w:hAnsi="Times New Roman"/>
          <w:sz w:val="28"/>
          <w:szCs w:val="28"/>
        </w:rPr>
        <w:t>ктивный подход к решению пробле</w:t>
      </w:r>
      <w:r w:rsidRPr="00FD413D">
        <w:rPr>
          <w:rFonts w:ascii="Times New Roman" w:hAnsi="Times New Roman"/>
          <w:sz w:val="28"/>
          <w:szCs w:val="28"/>
        </w:rPr>
        <w:t>мы заключается в формуле: «предвидет</w:t>
      </w:r>
      <w:r>
        <w:rPr>
          <w:rFonts w:ascii="Times New Roman" w:hAnsi="Times New Roman"/>
          <w:sz w:val="28"/>
          <w:szCs w:val="28"/>
        </w:rPr>
        <w:t>ь и предотвращать». Таким обра</w:t>
      </w:r>
      <w:r w:rsidRPr="00FD413D">
        <w:rPr>
          <w:rFonts w:ascii="Times New Roman" w:hAnsi="Times New Roman"/>
          <w:sz w:val="28"/>
          <w:szCs w:val="28"/>
        </w:rPr>
        <w:t>зом, на первое место выходит задача эк</w:t>
      </w:r>
      <w:r>
        <w:rPr>
          <w:rFonts w:ascii="Times New Roman" w:hAnsi="Times New Roman"/>
          <w:sz w:val="28"/>
          <w:szCs w:val="28"/>
        </w:rPr>
        <w:t>ологического прогноза: оператив</w:t>
      </w:r>
      <w:r w:rsidRPr="00FD413D">
        <w:rPr>
          <w:rFonts w:ascii="Times New Roman" w:hAnsi="Times New Roman"/>
          <w:sz w:val="28"/>
          <w:szCs w:val="28"/>
        </w:rPr>
        <w:t>ного, среднесрочного и долговременного. Строго говоря, единственным инструментом экологического прогноза в силу сложности учитываемых процессов являются математические (аналитические, имитационные и др.) модели. Основой для построения математических моделей являются фундаментальные исследования в соответствующих областях, наличие информационной базы данных, методы моделирования и современная вычислительная техника.</w:t>
      </w:r>
    </w:p>
    <w:p w:rsidR="00BB335A" w:rsidRPr="00FD413D" w:rsidRDefault="00BB335A" w:rsidP="00FD413D">
      <w:pPr>
        <w:spacing w:after="0" w:line="240" w:lineRule="auto"/>
        <w:ind w:firstLine="708"/>
        <w:jc w:val="both"/>
        <w:rPr>
          <w:rFonts w:ascii="Times New Roman" w:hAnsi="Times New Roman"/>
          <w:sz w:val="28"/>
          <w:szCs w:val="28"/>
        </w:rPr>
      </w:pPr>
      <w:r w:rsidRPr="00FD413D">
        <w:rPr>
          <w:rFonts w:ascii="Times New Roman" w:hAnsi="Times New Roman"/>
          <w:sz w:val="28"/>
          <w:szCs w:val="28"/>
        </w:rPr>
        <w:t>Для достижения поставленных целей необходимы прежде всего исследования принципов, обуславливающих устойчивость естественных экосистем. Деятельность живых организмо</w:t>
      </w:r>
      <w:r>
        <w:rPr>
          <w:rFonts w:ascii="Times New Roman" w:hAnsi="Times New Roman"/>
          <w:sz w:val="28"/>
          <w:szCs w:val="28"/>
        </w:rPr>
        <w:t>в выражается в синтезе органиче</w:t>
      </w:r>
      <w:r w:rsidRPr="00FD413D">
        <w:rPr>
          <w:rFonts w:ascii="Times New Roman" w:hAnsi="Times New Roman"/>
          <w:sz w:val="28"/>
          <w:szCs w:val="28"/>
        </w:rPr>
        <w:t>ских веществ и их разложении. Химический состав окружающей среды остается неизменным, если биогеохи</w:t>
      </w:r>
      <w:r>
        <w:rPr>
          <w:rFonts w:ascii="Times New Roman" w:hAnsi="Times New Roman"/>
          <w:sz w:val="28"/>
          <w:szCs w:val="28"/>
        </w:rPr>
        <w:t>мические круговороты веществ яв</w:t>
      </w:r>
      <w:r w:rsidRPr="00FD413D">
        <w:rPr>
          <w:rFonts w:ascii="Times New Roman" w:hAnsi="Times New Roman"/>
          <w:sz w:val="28"/>
          <w:szCs w:val="28"/>
        </w:rPr>
        <w:t>ляются замкнутыми с точностью до малых значений, соответствующих .выбыванию органики на депонирован</w:t>
      </w:r>
      <w:r>
        <w:rPr>
          <w:rFonts w:ascii="Times New Roman" w:hAnsi="Times New Roman"/>
          <w:sz w:val="28"/>
          <w:szCs w:val="28"/>
        </w:rPr>
        <w:t>ие. В невозмущенных антропоген</w:t>
      </w:r>
      <w:r w:rsidRPr="00FD413D">
        <w:rPr>
          <w:rFonts w:ascii="Times New Roman" w:hAnsi="Times New Roman"/>
          <w:sz w:val="28"/>
          <w:szCs w:val="28"/>
        </w:rPr>
        <w:t>ной деятельностью экосистемах замкнутость круговорота вещества поддерживается за счет сложного взаимодействия различных видов живых организмов, отобранных в процессе эволюции.</w:t>
      </w:r>
    </w:p>
    <w:p w:rsidR="00BB335A" w:rsidRPr="00FD413D" w:rsidRDefault="00BB335A" w:rsidP="00FD413D">
      <w:pPr>
        <w:spacing w:after="0" w:line="240" w:lineRule="auto"/>
        <w:ind w:firstLine="708"/>
        <w:jc w:val="both"/>
        <w:rPr>
          <w:rFonts w:ascii="Times New Roman" w:hAnsi="Times New Roman"/>
          <w:sz w:val="28"/>
          <w:szCs w:val="28"/>
        </w:rPr>
      </w:pPr>
      <w:r w:rsidRPr="00FD413D">
        <w:rPr>
          <w:rFonts w:ascii="Times New Roman" w:hAnsi="Times New Roman"/>
          <w:sz w:val="28"/>
          <w:szCs w:val="28"/>
        </w:rPr>
        <w:t>Антропогенное возмущение биосферы проявляется, главным образом» в изменении естественной численност</w:t>
      </w:r>
      <w:r>
        <w:rPr>
          <w:rFonts w:ascii="Times New Roman" w:hAnsi="Times New Roman"/>
          <w:sz w:val="28"/>
          <w:szCs w:val="28"/>
        </w:rPr>
        <w:t>и организмов каждого вида и вне</w:t>
      </w:r>
      <w:r w:rsidRPr="00FD413D">
        <w:rPr>
          <w:rFonts w:ascii="Times New Roman" w:hAnsi="Times New Roman"/>
          <w:sz w:val="28"/>
          <w:szCs w:val="28"/>
        </w:rPr>
        <w:t>сении новых химических соединений. При этом нарушается замкнутость круговорота вещества, изменяется химический состав окружающей среды, происходит ее загрязнение. Необ</w:t>
      </w:r>
      <w:r>
        <w:rPr>
          <w:rFonts w:ascii="Times New Roman" w:hAnsi="Times New Roman"/>
          <w:sz w:val="28"/>
          <w:szCs w:val="28"/>
        </w:rPr>
        <w:t>ходимо определить пределы допус</w:t>
      </w:r>
      <w:r w:rsidRPr="00FD413D">
        <w:rPr>
          <w:rFonts w:ascii="Times New Roman" w:hAnsi="Times New Roman"/>
          <w:sz w:val="28"/>
          <w:szCs w:val="28"/>
        </w:rPr>
        <w:t>тимых возмущений биосферы, прев</w:t>
      </w:r>
      <w:r>
        <w:rPr>
          <w:rFonts w:ascii="Times New Roman" w:hAnsi="Times New Roman"/>
          <w:sz w:val="28"/>
          <w:szCs w:val="28"/>
        </w:rPr>
        <w:t>ышение которых вызывает накопле</w:t>
      </w:r>
      <w:r w:rsidRPr="00FD413D">
        <w:rPr>
          <w:rFonts w:ascii="Times New Roman" w:hAnsi="Times New Roman"/>
          <w:sz w:val="28"/>
          <w:szCs w:val="28"/>
        </w:rPr>
        <w:t>ние загрязнений.</w:t>
      </w:r>
    </w:p>
    <w:p w:rsidR="00BB335A" w:rsidRPr="00FD413D" w:rsidRDefault="00BB335A" w:rsidP="00FD413D">
      <w:pPr>
        <w:spacing w:after="0" w:line="240" w:lineRule="auto"/>
        <w:ind w:firstLine="708"/>
        <w:jc w:val="both"/>
        <w:rPr>
          <w:rFonts w:ascii="Times New Roman" w:hAnsi="Times New Roman"/>
          <w:sz w:val="28"/>
          <w:szCs w:val="28"/>
        </w:rPr>
      </w:pPr>
      <w:r w:rsidRPr="00FD413D">
        <w:rPr>
          <w:rFonts w:ascii="Times New Roman" w:hAnsi="Times New Roman"/>
          <w:sz w:val="28"/>
          <w:szCs w:val="28"/>
        </w:rPr>
        <w:t>Имеются основания считать, что антропогенные воздействия начинают превышать рассматриваемые преде</w:t>
      </w:r>
      <w:r>
        <w:rPr>
          <w:rFonts w:ascii="Times New Roman" w:hAnsi="Times New Roman"/>
          <w:sz w:val="28"/>
          <w:szCs w:val="28"/>
        </w:rPr>
        <w:t>лы. Не все экосистемы справляют</w:t>
      </w:r>
      <w:r w:rsidRPr="00FD413D">
        <w:rPr>
          <w:rFonts w:ascii="Times New Roman" w:hAnsi="Times New Roman"/>
          <w:sz w:val="28"/>
          <w:szCs w:val="28"/>
        </w:rPr>
        <w:t>ся со стабилизацией химического состава окружающей среды. Человеку приходится брать на себя часть функций биосферы. По-видимому, для управления процессами синтеза и р</w:t>
      </w:r>
      <w:r>
        <w:rPr>
          <w:rFonts w:ascii="Times New Roman" w:hAnsi="Times New Roman"/>
          <w:sz w:val="28"/>
          <w:szCs w:val="28"/>
        </w:rPr>
        <w:t>азложения потребуются все возра</w:t>
      </w:r>
      <w:r w:rsidRPr="00FD413D">
        <w:rPr>
          <w:rFonts w:ascii="Times New Roman" w:hAnsi="Times New Roman"/>
          <w:sz w:val="28"/>
          <w:szCs w:val="28"/>
        </w:rPr>
        <w:t>стающие энергетические, экономические и трудовые затраты. Учитывая это, необходимо исследовать принципиальные возможности до</w:t>
      </w:r>
      <w:r>
        <w:rPr>
          <w:rFonts w:ascii="Times New Roman" w:hAnsi="Times New Roman"/>
          <w:sz w:val="28"/>
          <w:szCs w:val="28"/>
        </w:rPr>
        <w:t xml:space="preserve">стижения человеком необходимой </w:t>
      </w:r>
      <w:r w:rsidRPr="00FD413D">
        <w:rPr>
          <w:rFonts w:ascii="Times New Roman" w:hAnsi="Times New Roman"/>
          <w:sz w:val="28"/>
          <w:szCs w:val="28"/>
        </w:rPr>
        <w:t>замк</w:t>
      </w:r>
      <w:r>
        <w:rPr>
          <w:rFonts w:ascii="Times New Roman" w:hAnsi="Times New Roman"/>
          <w:sz w:val="28"/>
          <w:szCs w:val="28"/>
        </w:rPr>
        <w:t xml:space="preserve">нутости круговоротов веществ </w:t>
      </w:r>
      <w:r w:rsidRPr="00FD413D">
        <w:rPr>
          <w:rFonts w:ascii="Times New Roman" w:hAnsi="Times New Roman"/>
          <w:sz w:val="28"/>
          <w:szCs w:val="28"/>
        </w:rPr>
        <w:t>в биосфере.</w:t>
      </w:r>
    </w:p>
    <w:p w:rsidR="00BB335A" w:rsidRPr="00FD413D" w:rsidRDefault="00BB335A" w:rsidP="00FD413D">
      <w:pPr>
        <w:spacing w:after="0" w:line="240" w:lineRule="auto"/>
        <w:ind w:firstLine="708"/>
        <w:jc w:val="both"/>
        <w:rPr>
          <w:rFonts w:ascii="Times New Roman" w:hAnsi="Times New Roman"/>
          <w:sz w:val="28"/>
          <w:szCs w:val="28"/>
        </w:rPr>
      </w:pPr>
      <w:r w:rsidRPr="00FD413D">
        <w:rPr>
          <w:rFonts w:ascii="Times New Roman" w:hAnsi="Times New Roman"/>
          <w:sz w:val="28"/>
          <w:szCs w:val="28"/>
        </w:rPr>
        <w:t xml:space="preserve">Для разработки экологически приемлемых стратегий природопользования в отдельных регионах необходимо располагать методами анализа, прогнозирования и регулирования энерго- и массообмена в природной среде. Этой цели в наибольшей мере </w:t>
      </w:r>
      <w:r>
        <w:rPr>
          <w:rFonts w:ascii="Times New Roman" w:hAnsi="Times New Roman"/>
          <w:sz w:val="28"/>
          <w:szCs w:val="28"/>
        </w:rPr>
        <w:t>отвечает системный подход в при</w:t>
      </w:r>
      <w:r w:rsidRPr="00FD413D">
        <w:rPr>
          <w:rFonts w:ascii="Times New Roman" w:hAnsi="Times New Roman"/>
          <w:sz w:val="28"/>
          <w:szCs w:val="28"/>
        </w:rPr>
        <w:t>ложении к различным экосистемам, в</w:t>
      </w:r>
      <w:r>
        <w:rPr>
          <w:rFonts w:ascii="Times New Roman" w:hAnsi="Times New Roman"/>
          <w:sz w:val="28"/>
          <w:szCs w:val="28"/>
        </w:rPr>
        <w:t xml:space="preserve"> той или иной мере преобразован</w:t>
      </w:r>
      <w:r w:rsidRPr="00FD413D">
        <w:rPr>
          <w:rFonts w:ascii="Times New Roman" w:hAnsi="Times New Roman"/>
          <w:sz w:val="28"/>
          <w:szCs w:val="28"/>
        </w:rPr>
        <w:t>ным человеком.</w:t>
      </w:r>
    </w:p>
    <w:p w:rsidR="00BB335A" w:rsidRPr="00FD413D" w:rsidRDefault="00BB335A" w:rsidP="00FD413D">
      <w:pPr>
        <w:spacing w:after="0" w:line="240" w:lineRule="auto"/>
        <w:ind w:firstLine="708"/>
        <w:jc w:val="both"/>
        <w:rPr>
          <w:rFonts w:ascii="Times New Roman" w:hAnsi="Times New Roman"/>
          <w:sz w:val="28"/>
          <w:szCs w:val="28"/>
        </w:rPr>
      </w:pPr>
      <w:r w:rsidRPr="00FD413D">
        <w:rPr>
          <w:rFonts w:ascii="Times New Roman" w:hAnsi="Times New Roman"/>
          <w:sz w:val="28"/>
          <w:szCs w:val="28"/>
        </w:rPr>
        <w:t>Выделение типовых экосистем, то</w:t>
      </w:r>
      <w:r>
        <w:rPr>
          <w:rFonts w:ascii="Times New Roman" w:hAnsi="Times New Roman"/>
          <w:sz w:val="28"/>
          <w:szCs w:val="28"/>
        </w:rPr>
        <w:t>чнее, природно-хозяйственных си</w:t>
      </w:r>
      <w:r w:rsidRPr="00FD413D">
        <w:rPr>
          <w:rFonts w:ascii="Times New Roman" w:hAnsi="Times New Roman"/>
          <w:sz w:val="28"/>
          <w:szCs w:val="28"/>
        </w:rPr>
        <w:t>стем, должно соответствовать структурной организованности энерго- и массообмена в природной среде. В качестве таковых целесообразно рассматривать, в частности, речные бассейны, компонентами которых являются нижний слой атмосферы, растительный покров, почвенный покров, животный мир, горные породы, поверхностные и подземные воды. В пределах речных бассейнов развиваются основные виды деятельности человека: строительство, промышленное производство, сельское, лесное и водное хозяйство. Учитывая функциональное подобие речных бассейнов,, расположенных в каждом природно-к</w:t>
      </w:r>
      <w:r>
        <w:rPr>
          <w:rFonts w:ascii="Times New Roman" w:hAnsi="Times New Roman"/>
          <w:sz w:val="28"/>
          <w:szCs w:val="28"/>
        </w:rPr>
        <w:t>лиматическом поясе, имеется воз</w:t>
      </w:r>
      <w:r w:rsidRPr="00FD413D">
        <w:rPr>
          <w:rFonts w:ascii="Times New Roman" w:hAnsi="Times New Roman"/>
          <w:sz w:val="28"/>
          <w:szCs w:val="28"/>
        </w:rPr>
        <w:t>можность построения типовых моделей</w:t>
      </w:r>
      <w:r>
        <w:rPr>
          <w:rFonts w:ascii="Times New Roman" w:hAnsi="Times New Roman"/>
          <w:sz w:val="28"/>
          <w:szCs w:val="28"/>
        </w:rPr>
        <w:t xml:space="preserve"> энерго- и массообмена этих при</w:t>
      </w:r>
      <w:r w:rsidRPr="00FD413D">
        <w:rPr>
          <w:rFonts w:ascii="Times New Roman" w:hAnsi="Times New Roman"/>
          <w:sz w:val="28"/>
          <w:szCs w:val="28"/>
        </w:rPr>
        <w:t>родно-хозяйственных систем. При наличии таких моделей методология оптимизации природопользования бу</w:t>
      </w:r>
      <w:r>
        <w:rPr>
          <w:rFonts w:ascii="Times New Roman" w:hAnsi="Times New Roman"/>
          <w:sz w:val="28"/>
          <w:szCs w:val="28"/>
        </w:rPr>
        <w:t>дет включать выполнение прогноз</w:t>
      </w:r>
      <w:r w:rsidRPr="00FD413D">
        <w:rPr>
          <w:rFonts w:ascii="Times New Roman" w:hAnsi="Times New Roman"/>
          <w:sz w:val="28"/>
          <w:szCs w:val="28"/>
        </w:rPr>
        <w:t>ных расчетов изменения природных ресурсов и условий при различных технологиях хозяйственной деятельнос</w:t>
      </w:r>
      <w:r>
        <w:rPr>
          <w:rFonts w:ascii="Times New Roman" w:hAnsi="Times New Roman"/>
          <w:sz w:val="28"/>
          <w:szCs w:val="28"/>
        </w:rPr>
        <w:t>ти и выбор стратегии, в наиболь</w:t>
      </w:r>
      <w:r w:rsidRPr="00FD413D">
        <w:rPr>
          <w:rFonts w:ascii="Times New Roman" w:hAnsi="Times New Roman"/>
          <w:sz w:val="28"/>
          <w:szCs w:val="28"/>
        </w:rPr>
        <w:t>шей мере удовлетворяющей экологическим, экономическим и социальным критериям оптимальности.</w:t>
      </w:r>
    </w:p>
    <w:p w:rsidR="00BB335A" w:rsidRPr="00FD413D" w:rsidRDefault="00BB335A" w:rsidP="00FD413D">
      <w:pPr>
        <w:spacing w:after="0" w:line="240" w:lineRule="auto"/>
        <w:ind w:firstLine="708"/>
        <w:jc w:val="both"/>
        <w:rPr>
          <w:rFonts w:ascii="Times New Roman" w:hAnsi="Times New Roman"/>
          <w:sz w:val="28"/>
          <w:szCs w:val="28"/>
        </w:rPr>
      </w:pPr>
      <w:r w:rsidRPr="00FD413D">
        <w:rPr>
          <w:rFonts w:ascii="Times New Roman" w:hAnsi="Times New Roman"/>
          <w:sz w:val="28"/>
          <w:szCs w:val="28"/>
        </w:rPr>
        <w:t>Существенно, что поверхность земног</w:t>
      </w:r>
      <w:r>
        <w:rPr>
          <w:rFonts w:ascii="Times New Roman" w:hAnsi="Times New Roman"/>
          <w:sz w:val="28"/>
          <w:szCs w:val="28"/>
        </w:rPr>
        <w:t>о шара имеет бассейновую органи</w:t>
      </w:r>
      <w:r w:rsidRPr="00FD413D">
        <w:rPr>
          <w:rFonts w:ascii="Times New Roman" w:hAnsi="Times New Roman"/>
          <w:sz w:val="28"/>
          <w:szCs w:val="28"/>
        </w:rPr>
        <w:t>зованность. Мировой океан в единстве с его водосборными пространствами на материках образует бассейн Мирового океана. Бессточные области суши связаны с ним через атмосферу</w:t>
      </w:r>
      <w:r>
        <w:rPr>
          <w:rFonts w:ascii="Times New Roman" w:hAnsi="Times New Roman"/>
          <w:sz w:val="28"/>
          <w:szCs w:val="28"/>
        </w:rPr>
        <w:t xml:space="preserve"> общностью глобального влагообо</w:t>
      </w:r>
      <w:r w:rsidRPr="00FD413D">
        <w:rPr>
          <w:rFonts w:ascii="Times New Roman" w:hAnsi="Times New Roman"/>
          <w:sz w:val="28"/>
          <w:szCs w:val="28"/>
        </w:rPr>
        <w:t>рота. Отдельные океаны, с их водосборами на материках, составляют бассейны океанов. Существуют бассейны морей и озер, включающие их водосборы. Наконец, имеются бассейн</w:t>
      </w:r>
      <w:r>
        <w:rPr>
          <w:rFonts w:ascii="Times New Roman" w:hAnsi="Times New Roman"/>
          <w:sz w:val="28"/>
          <w:szCs w:val="28"/>
        </w:rPr>
        <w:t>ы рек, каждый из которых облада</w:t>
      </w:r>
      <w:r w:rsidRPr="00FD413D">
        <w:rPr>
          <w:rFonts w:ascii="Times New Roman" w:hAnsi="Times New Roman"/>
          <w:sz w:val="28"/>
          <w:szCs w:val="28"/>
        </w:rPr>
        <w:t>ет древовидной структурой соподч</w:t>
      </w:r>
      <w:r>
        <w:rPr>
          <w:rFonts w:ascii="Times New Roman" w:hAnsi="Times New Roman"/>
          <w:sz w:val="28"/>
          <w:szCs w:val="28"/>
        </w:rPr>
        <w:t>инения. Рассматриваемая совокуп</w:t>
      </w:r>
      <w:r w:rsidRPr="00FD413D">
        <w:rPr>
          <w:rFonts w:ascii="Times New Roman" w:hAnsi="Times New Roman"/>
          <w:sz w:val="28"/>
          <w:szCs w:val="28"/>
        </w:rPr>
        <w:t>ность бассейнов характеризуется иера</w:t>
      </w:r>
      <w:r>
        <w:rPr>
          <w:rFonts w:ascii="Times New Roman" w:hAnsi="Times New Roman"/>
          <w:sz w:val="28"/>
          <w:szCs w:val="28"/>
        </w:rPr>
        <w:t>рхической организованностью, ко</w:t>
      </w:r>
      <w:r w:rsidRPr="00FD413D">
        <w:rPr>
          <w:rFonts w:ascii="Times New Roman" w:hAnsi="Times New Roman"/>
          <w:sz w:val="28"/>
          <w:szCs w:val="28"/>
        </w:rPr>
        <w:t>торая простирается от масштаба земного шара (бассейн Мирового океана) до локального масштаба (бассейны малых рек). По-видимому, имеется возможность разработки бассейновой методологии описания энерго- и массообмена во всем отмеченном классе природно-хозяйственных систем, экологической оптимизац</w:t>
      </w:r>
      <w:r>
        <w:rPr>
          <w:rFonts w:ascii="Times New Roman" w:hAnsi="Times New Roman"/>
          <w:sz w:val="28"/>
          <w:szCs w:val="28"/>
        </w:rPr>
        <w:t>ии природопользования в масштаб</w:t>
      </w:r>
      <w:r w:rsidRPr="00FD413D">
        <w:rPr>
          <w:rFonts w:ascii="Times New Roman" w:hAnsi="Times New Roman"/>
          <w:sz w:val="28"/>
          <w:szCs w:val="28"/>
        </w:rPr>
        <w:t>ах от локального до глобального. Эта методическая основа будет способствовать решению задач экологического мониторинга, экологического нормирования хозяйственной деятельности, экологической экспертизы действующих и проектируемых производств.</w:t>
      </w:r>
    </w:p>
    <w:p w:rsidR="00BB335A" w:rsidRPr="00FD413D" w:rsidRDefault="00BB335A" w:rsidP="00FD413D">
      <w:pPr>
        <w:spacing w:after="0" w:line="240" w:lineRule="auto"/>
        <w:ind w:firstLine="708"/>
        <w:jc w:val="both"/>
        <w:rPr>
          <w:rFonts w:ascii="Times New Roman" w:hAnsi="Times New Roman"/>
          <w:sz w:val="28"/>
          <w:szCs w:val="28"/>
        </w:rPr>
      </w:pPr>
      <w:r w:rsidRPr="00FD413D">
        <w:rPr>
          <w:rFonts w:ascii="Times New Roman" w:hAnsi="Times New Roman"/>
          <w:sz w:val="28"/>
          <w:szCs w:val="28"/>
        </w:rPr>
        <w:t>Описание процессов энерго- и массообмена в природных системах потребуется также при решении задач, связанных с изучением эволюции биосферы. Это необходимо, в частности, для выяснени</w:t>
      </w:r>
      <w:r>
        <w:rPr>
          <w:rFonts w:ascii="Times New Roman" w:hAnsi="Times New Roman"/>
          <w:sz w:val="28"/>
          <w:szCs w:val="28"/>
        </w:rPr>
        <w:t>я причин цикли</w:t>
      </w:r>
      <w:r w:rsidRPr="00FD413D">
        <w:rPr>
          <w:rFonts w:ascii="Times New Roman" w:hAnsi="Times New Roman"/>
          <w:sz w:val="28"/>
          <w:szCs w:val="28"/>
        </w:rPr>
        <w:t>ческого характера многих событий, изучаемых в палеогеографии и геологии.</w:t>
      </w:r>
    </w:p>
    <w:p w:rsidR="00BB335A" w:rsidRPr="00FD413D" w:rsidRDefault="00BB335A" w:rsidP="00FD413D">
      <w:pPr>
        <w:spacing w:after="0" w:line="240" w:lineRule="auto"/>
        <w:ind w:firstLine="708"/>
        <w:jc w:val="both"/>
        <w:rPr>
          <w:rFonts w:ascii="Times New Roman" w:hAnsi="Times New Roman"/>
          <w:sz w:val="28"/>
          <w:szCs w:val="28"/>
        </w:rPr>
      </w:pPr>
      <w:r w:rsidRPr="00FD413D">
        <w:rPr>
          <w:rFonts w:ascii="Times New Roman" w:hAnsi="Times New Roman"/>
          <w:sz w:val="28"/>
          <w:szCs w:val="28"/>
        </w:rPr>
        <w:t>В соответствии с изложенной концепцией блока необходимо проводить исследования по следующим направлениям (проблемам).</w:t>
      </w:r>
    </w:p>
    <w:p w:rsidR="00BB335A" w:rsidRPr="00FD413D" w:rsidRDefault="00BB335A" w:rsidP="00FD413D">
      <w:pPr>
        <w:spacing w:after="0" w:line="240" w:lineRule="auto"/>
        <w:ind w:firstLine="708"/>
        <w:jc w:val="both"/>
        <w:rPr>
          <w:rFonts w:ascii="Times New Roman" w:hAnsi="Times New Roman"/>
          <w:sz w:val="28"/>
          <w:szCs w:val="28"/>
        </w:rPr>
      </w:pPr>
      <w:r w:rsidRPr="00FD413D">
        <w:rPr>
          <w:rFonts w:ascii="Times New Roman" w:hAnsi="Times New Roman"/>
          <w:sz w:val="28"/>
          <w:szCs w:val="28"/>
        </w:rPr>
        <w:t>1. Теоретические основы энерго- и массообмена в биосфере.</w:t>
      </w:r>
    </w:p>
    <w:p w:rsidR="00BB335A" w:rsidRPr="00FD413D" w:rsidRDefault="00BB335A" w:rsidP="00FD413D">
      <w:pPr>
        <w:spacing w:after="0" w:line="240" w:lineRule="auto"/>
        <w:ind w:firstLine="708"/>
        <w:jc w:val="both"/>
        <w:rPr>
          <w:rFonts w:ascii="Times New Roman" w:hAnsi="Times New Roman"/>
          <w:sz w:val="28"/>
          <w:szCs w:val="28"/>
        </w:rPr>
      </w:pPr>
      <w:r w:rsidRPr="00FD413D">
        <w:rPr>
          <w:rFonts w:ascii="Times New Roman" w:hAnsi="Times New Roman"/>
          <w:sz w:val="28"/>
          <w:szCs w:val="28"/>
        </w:rPr>
        <w:t>1.1.</w:t>
      </w:r>
      <w:r w:rsidRPr="00FD413D">
        <w:rPr>
          <w:rFonts w:ascii="Times New Roman" w:hAnsi="Times New Roman"/>
          <w:sz w:val="28"/>
          <w:szCs w:val="28"/>
        </w:rPr>
        <w:tab/>
        <w:t>Изучение закономерностей энерго- и массообмена в иерархической структуре экологических систем.</w:t>
      </w:r>
    </w:p>
    <w:p w:rsidR="00BB335A" w:rsidRPr="00FD413D" w:rsidRDefault="00BB335A" w:rsidP="00FD413D">
      <w:pPr>
        <w:spacing w:after="0" w:line="240" w:lineRule="auto"/>
        <w:ind w:firstLine="708"/>
        <w:jc w:val="both"/>
        <w:rPr>
          <w:rFonts w:ascii="Times New Roman" w:hAnsi="Times New Roman"/>
          <w:sz w:val="28"/>
          <w:szCs w:val="28"/>
        </w:rPr>
      </w:pPr>
      <w:r w:rsidRPr="00FD413D">
        <w:rPr>
          <w:rFonts w:ascii="Times New Roman" w:hAnsi="Times New Roman"/>
          <w:sz w:val="28"/>
          <w:szCs w:val="28"/>
        </w:rPr>
        <w:t>1.1.1.</w:t>
      </w:r>
      <w:r w:rsidRPr="00FD413D">
        <w:rPr>
          <w:rFonts w:ascii="Times New Roman" w:hAnsi="Times New Roman"/>
          <w:sz w:val="28"/>
          <w:szCs w:val="28"/>
        </w:rPr>
        <w:tab/>
        <w:t>Закономерности энерго- и массообмена в минимальных областях, в которых естественные биотические круговороты веществ оказываются замкнутыми с максимальной степенью точности. Эти области определяют границы локальных сообществ, поддерживающих неизменную</w:t>
      </w:r>
      <w:r>
        <w:rPr>
          <w:rFonts w:ascii="Times New Roman" w:hAnsi="Times New Roman"/>
          <w:sz w:val="28"/>
          <w:szCs w:val="28"/>
        </w:rPr>
        <w:t xml:space="preserve"> </w:t>
      </w:r>
      <w:r w:rsidRPr="00FD413D">
        <w:rPr>
          <w:rFonts w:ascii="Times New Roman" w:hAnsi="Times New Roman"/>
          <w:sz w:val="28"/>
          <w:szCs w:val="28"/>
        </w:rPr>
        <w:t>окружающую среду. Определение изменения размеров таких областей</w:t>
      </w:r>
      <w:r>
        <w:rPr>
          <w:rFonts w:ascii="Times New Roman" w:hAnsi="Times New Roman"/>
          <w:sz w:val="28"/>
          <w:szCs w:val="28"/>
        </w:rPr>
        <w:t xml:space="preserve"> </w:t>
      </w:r>
      <w:r w:rsidRPr="00FD413D">
        <w:rPr>
          <w:rFonts w:ascii="Times New Roman" w:hAnsi="Times New Roman"/>
          <w:sz w:val="28"/>
          <w:szCs w:val="28"/>
        </w:rPr>
        <w:t>при преобразовании естественных экосистем в агрокультурные к</w:t>
      </w:r>
      <w:r>
        <w:rPr>
          <w:rFonts w:ascii="Times New Roman" w:hAnsi="Times New Roman"/>
          <w:sz w:val="28"/>
          <w:szCs w:val="28"/>
        </w:rPr>
        <w:t>омп</w:t>
      </w:r>
      <w:r w:rsidRPr="00FD413D">
        <w:rPr>
          <w:rFonts w:ascii="Times New Roman" w:hAnsi="Times New Roman"/>
          <w:sz w:val="28"/>
          <w:szCs w:val="28"/>
        </w:rPr>
        <w:t>лексы.</w:t>
      </w:r>
    </w:p>
    <w:p w:rsidR="00BB335A" w:rsidRPr="00FD413D" w:rsidRDefault="00BB335A" w:rsidP="00FD413D">
      <w:pPr>
        <w:spacing w:after="0" w:line="240" w:lineRule="auto"/>
        <w:ind w:firstLine="708"/>
        <w:jc w:val="both"/>
        <w:rPr>
          <w:rFonts w:ascii="Times New Roman" w:hAnsi="Times New Roman"/>
          <w:sz w:val="28"/>
          <w:szCs w:val="28"/>
        </w:rPr>
      </w:pPr>
      <w:r w:rsidRPr="00FD413D">
        <w:rPr>
          <w:rFonts w:ascii="Times New Roman" w:hAnsi="Times New Roman"/>
          <w:sz w:val="28"/>
          <w:szCs w:val="28"/>
        </w:rPr>
        <w:t>1.1.2.</w:t>
      </w:r>
      <w:r w:rsidRPr="00FD413D">
        <w:rPr>
          <w:rFonts w:ascii="Times New Roman" w:hAnsi="Times New Roman"/>
          <w:sz w:val="28"/>
          <w:szCs w:val="28"/>
        </w:rPr>
        <w:tab/>
        <w:t>Выявление структуры размерных спектров в экосистемах,</w:t>
      </w:r>
      <w:r>
        <w:rPr>
          <w:rFonts w:ascii="Times New Roman" w:hAnsi="Times New Roman"/>
          <w:sz w:val="28"/>
          <w:szCs w:val="28"/>
        </w:rPr>
        <w:t xml:space="preserve"> </w:t>
      </w:r>
      <w:r w:rsidRPr="00FD413D">
        <w:rPr>
          <w:rFonts w:ascii="Times New Roman" w:hAnsi="Times New Roman"/>
          <w:sz w:val="28"/>
          <w:szCs w:val="28"/>
        </w:rPr>
        <w:t xml:space="preserve">то есть спектральных распределений по массам тел или размерам организмов видового разнообразия, деструктивности, продуктивности и других интегральных характеристик экосистем. Эти </w:t>
      </w:r>
      <w:r>
        <w:rPr>
          <w:rFonts w:ascii="Times New Roman" w:hAnsi="Times New Roman"/>
          <w:sz w:val="28"/>
          <w:szCs w:val="28"/>
        </w:rPr>
        <w:t>характеристики выпол</w:t>
      </w:r>
      <w:r w:rsidRPr="00FD413D">
        <w:rPr>
          <w:rFonts w:ascii="Times New Roman" w:hAnsi="Times New Roman"/>
          <w:sz w:val="28"/>
          <w:szCs w:val="28"/>
        </w:rPr>
        <w:t>няют роль интенсивных статистических переменных.</w:t>
      </w:r>
    </w:p>
    <w:p w:rsidR="00BB335A" w:rsidRPr="00FD413D" w:rsidRDefault="00BB335A" w:rsidP="00FD413D">
      <w:pPr>
        <w:spacing w:after="0" w:line="240" w:lineRule="auto"/>
        <w:ind w:firstLine="708"/>
        <w:jc w:val="both"/>
        <w:rPr>
          <w:rFonts w:ascii="Times New Roman" w:hAnsi="Times New Roman"/>
          <w:sz w:val="28"/>
          <w:szCs w:val="28"/>
        </w:rPr>
      </w:pPr>
      <w:r w:rsidRPr="00FD413D">
        <w:rPr>
          <w:rFonts w:ascii="Times New Roman" w:hAnsi="Times New Roman"/>
          <w:sz w:val="28"/>
          <w:szCs w:val="28"/>
        </w:rPr>
        <w:t>1.2.</w:t>
      </w:r>
      <w:r w:rsidRPr="00FD413D">
        <w:rPr>
          <w:rFonts w:ascii="Times New Roman" w:hAnsi="Times New Roman"/>
          <w:sz w:val="28"/>
          <w:szCs w:val="28"/>
        </w:rPr>
        <w:tab/>
        <w:t xml:space="preserve">Развитие методологии моделирования экосистем: создание основ концептуальной экологической оптимизации природопользования, </w:t>
      </w:r>
      <w:r>
        <w:rPr>
          <w:rFonts w:ascii="Times New Roman" w:hAnsi="Times New Roman"/>
          <w:sz w:val="28"/>
          <w:szCs w:val="28"/>
        </w:rPr>
        <w:t>отражающей системный характер взаимодействия человека</w:t>
      </w:r>
      <w:r w:rsidRPr="00FD413D">
        <w:rPr>
          <w:rFonts w:ascii="Times New Roman" w:hAnsi="Times New Roman"/>
          <w:sz w:val="28"/>
          <w:szCs w:val="28"/>
        </w:rPr>
        <w:t xml:space="preserve"> и природы.</w:t>
      </w:r>
    </w:p>
    <w:p w:rsidR="00BB335A" w:rsidRPr="00FD413D" w:rsidRDefault="00BB335A" w:rsidP="00FD413D">
      <w:pPr>
        <w:spacing w:after="0" w:line="240" w:lineRule="auto"/>
        <w:ind w:firstLine="708"/>
        <w:jc w:val="both"/>
        <w:rPr>
          <w:rFonts w:ascii="Times New Roman" w:hAnsi="Times New Roman"/>
          <w:sz w:val="28"/>
          <w:szCs w:val="28"/>
        </w:rPr>
      </w:pPr>
      <w:r w:rsidRPr="00FD413D">
        <w:rPr>
          <w:rFonts w:ascii="Times New Roman" w:hAnsi="Times New Roman"/>
          <w:sz w:val="28"/>
          <w:szCs w:val="28"/>
        </w:rPr>
        <w:t>1.3.</w:t>
      </w:r>
      <w:r w:rsidRPr="00FD413D">
        <w:rPr>
          <w:rFonts w:ascii="Times New Roman" w:hAnsi="Times New Roman"/>
          <w:sz w:val="28"/>
          <w:szCs w:val="28"/>
        </w:rPr>
        <w:tab/>
        <w:t>Развитие теории устойчивости экосистем с целью отыскания и анализа пределов их возмущения, до которых сохраняется устойчивость биоты и окружающей ее среды, способн</w:t>
      </w:r>
      <w:r>
        <w:rPr>
          <w:rFonts w:ascii="Times New Roman" w:hAnsi="Times New Roman"/>
          <w:sz w:val="28"/>
          <w:szCs w:val="28"/>
        </w:rPr>
        <w:t>ость биоты компенсировать небла</w:t>
      </w:r>
      <w:r w:rsidRPr="00FD413D">
        <w:rPr>
          <w:rFonts w:ascii="Times New Roman" w:hAnsi="Times New Roman"/>
          <w:sz w:val="28"/>
          <w:szCs w:val="28"/>
        </w:rPr>
        <w:t>гоприятные изменения окружающей среды в соответствии с принципом Ле-Шателье.</w:t>
      </w:r>
    </w:p>
    <w:p w:rsidR="00BB335A" w:rsidRPr="00FD413D" w:rsidRDefault="00BB335A" w:rsidP="00FD413D">
      <w:pPr>
        <w:spacing w:after="0" w:line="240" w:lineRule="auto"/>
        <w:ind w:firstLine="708"/>
        <w:jc w:val="both"/>
        <w:rPr>
          <w:rFonts w:ascii="Times New Roman" w:hAnsi="Times New Roman"/>
          <w:sz w:val="28"/>
          <w:szCs w:val="28"/>
        </w:rPr>
      </w:pPr>
      <w:r w:rsidRPr="00FD413D">
        <w:rPr>
          <w:rFonts w:ascii="Times New Roman" w:hAnsi="Times New Roman"/>
          <w:sz w:val="28"/>
          <w:szCs w:val="28"/>
        </w:rPr>
        <w:t>1.4.</w:t>
      </w:r>
      <w:r w:rsidRPr="00FD413D">
        <w:rPr>
          <w:rFonts w:ascii="Times New Roman" w:hAnsi="Times New Roman"/>
          <w:sz w:val="28"/>
          <w:szCs w:val="28"/>
        </w:rPr>
        <w:tab/>
        <w:t>Разработка моделей типовых природно-хозяйственных систем с целью:</w:t>
      </w:r>
    </w:p>
    <w:p w:rsidR="00BB335A" w:rsidRPr="00FD413D" w:rsidRDefault="00BB335A" w:rsidP="00FD413D">
      <w:pPr>
        <w:spacing w:after="0" w:line="240" w:lineRule="auto"/>
        <w:ind w:firstLine="708"/>
        <w:jc w:val="both"/>
        <w:rPr>
          <w:rFonts w:ascii="Times New Roman" w:hAnsi="Times New Roman"/>
          <w:sz w:val="28"/>
          <w:szCs w:val="28"/>
        </w:rPr>
      </w:pPr>
      <w:r w:rsidRPr="00FD413D">
        <w:rPr>
          <w:rFonts w:ascii="Times New Roman" w:hAnsi="Times New Roman"/>
          <w:sz w:val="28"/>
          <w:szCs w:val="28"/>
        </w:rPr>
        <w:t>1.4.1.</w:t>
      </w:r>
      <w:r w:rsidRPr="00FD413D">
        <w:rPr>
          <w:rFonts w:ascii="Times New Roman" w:hAnsi="Times New Roman"/>
          <w:sz w:val="28"/>
          <w:szCs w:val="28"/>
        </w:rPr>
        <w:tab/>
        <w:t>обоснования принципов моделирования природно-хозяйственныхсистем «речной бассейн», «озеро—водосбор», «море—водосбор», «океан-водосбор», основанных на описании процессов энерго- и массообмена вих пределах;</w:t>
      </w:r>
    </w:p>
    <w:p w:rsidR="00BB335A" w:rsidRPr="00FD413D" w:rsidRDefault="00BB335A" w:rsidP="00FD413D">
      <w:pPr>
        <w:spacing w:after="0" w:line="240" w:lineRule="auto"/>
        <w:ind w:firstLine="708"/>
        <w:jc w:val="both"/>
        <w:rPr>
          <w:rFonts w:ascii="Times New Roman" w:hAnsi="Times New Roman"/>
          <w:sz w:val="28"/>
          <w:szCs w:val="28"/>
        </w:rPr>
      </w:pPr>
      <w:r w:rsidRPr="00FD413D">
        <w:rPr>
          <w:rFonts w:ascii="Times New Roman" w:hAnsi="Times New Roman"/>
          <w:sz w:val="28"/>
          <w:szCs w:val="28"/>
        </w:rPr>
        <w:t>1.4.2.</w:t>
      </w:r>
      <w:r w:rsidRPr="00FD413D">
        <w:rPr>
          <w:rFonts w:ascii="Times New Roman" w:hAnsi="Times New Roman"/>
          <w:sz w:val="28"/>
          <w:szCs w:val="28"/>
        </w:rPr>
        <w:tab/>
        <w:t>построения математических моделей типовых бассейновых</w:t>
      </w:r>
      <w:r>
        <w:rPr>
          <w:rFonts w:ascii="Times New Roman" w:hAnsi="Times New Roman"/>
          <w:sz w:val="28"/>
          <w:szCs w:val="28"/>
        </w:rPr>
        <w:t xml:space="preserve"> </w:t>
      </w:r>
      <w:r w:rsidRPr="00FD413D">
        <w:rPr>
          <w:rFonts w:ascii="Times New Roman" w:hAnsi="Times New Roman"/>
          <w:sz w:val="28"/>
          <w:szCs w:val="28"/>
        </w:rPr>
        <w:t>природно-хозяйственных систем в регионах страны с обострившейся</w:t>
      </w:r>
      <w:r>
        <w:rPr>
          <w:rFonts w:ascii="Times New Roman" w:hAnsi="Times New Roman"/>
          <w:sz w:val="28"/>
          <w:szCs w:val="28"/>
        </w:rPr>
        <w:t xml:space="preserve"> </w:t>
      </w:r>
      <w:r w:rsidRPr="00FD413D">
        <w:rPr>
          <w:rFonts w:ascii="Times New Roman" w:hAnsi="Times New Roman"/>
          <w:sz w:val="28"/>
          <w:szCs w:val="28"/>
        </w:rPr>
        <w:t>экологической ситуацией;</w:t>
      </w:r>
    </w:p>
    <w:p w:rsidR="00BB335A" w:rsidRPr="00FD413D" w:rsidRDefault="00BB335A" w:rsidP="00FD413D">
      <w:pPr>
        <w:spacing w:after="0" w:line="240" w:lineRule="auto"/>
        <w:ind w:firstLine="708"/>
        <w:jc w:val="both"/>
        <w:rPr>
          <w:rFonts w:ascii="Times New Roman" w:hAnsi="Times New Roman"/>
          <w:sz w:val="28"/>
          <w:szCs w:val="28"/>
        </w:rPr>
      </w:pPr>
      <w:r w:rsidRPr="00FD413D">
        <w:rPr>
          <w:rFonts w:ascii="Times New Roman" w:hAnsi="Times New Roman"/>
          <w:sz w:val="28"/>
          <w:szCs w:val="28"/>
        </w:rPr>
        <w:t>1.4.3.</w:t>
      </w:r>
      <w:r w:rsidRPr="00FD413D">
        <w:rPr>
          <w:rFonts w:ascii="Times New Roman" w:hAnsi="Times New Roman"/>
          <w:sz w:val="28"/>
          <w:szCs w:val="28"/>
        </w:rPr>
        <w:tab/>
        <w:t>обоснования экологически оптимально</w:t>
      </w:r>
      <w:r>
        <w:rPr>
          <w:rFonts w:ascii="Times New Roman" w:hAnsi="Times New Roman"/>
          <w:sz w:val="28"/>
          <w:szCs w:val="28"/>
        </w:rPr>
        <w:t>й стратегии природополь</w:t>
      </w:r>
      <w:r w:rsidRPr="00FD413D">
        <w:rPr>
          <w:rFonts w:ascii="Times New Roman" w:hAnsi="Times New Roman"/>
          <w:sz w:val="28"/>
          <w:szCs w:val="28"/>
        </w:rPr>
        <w:t>зования в нескольких регионах страны с помощью многовариантных прогнозных расчетов энерго- и массообмена в бассейновых природно-хозяйственных системах;</w:t>
      </w:r>
    </w:p>
    <w:p w:rsidR="00BB335A" w:rsidRPr="00FD413D" w:rsidRDefault="00BB335A" w:rsidP="00FD413D">
      <w:pPr>
        <w:spacing w:after="0" w:line="240" w:lineRule="auto"/>
        <w:ind w:firstLine="708"/>
        <w:jc w:val="both"/>
        <w:rPr>
          <w:rFonts w:ascii="Times New Roman" w:hAnsi="Times New Roman"/>
          <w:sz w:val="28"/>
          <w:szCs w:val="28"/>
        </w:rPr>
      </w:pPr>
      <w:r w:rsidRPr="00FD413D">
        <w:rPr>
          <w:rFonts w:ascii="Times New Roman" w:hAnsi="Times New Roman"/>
          <w:sz w:val="28"/>
          <w:szCs w:val="28"/>
        </w:rPr>
        <w:t>1.4.4.</w:t>
      </w:r>
      <w:r w:rsidRPr="00FD413D">
        <w:rPr>
          <w:rFonts w:ascii="Times New Roman" w:hAnsi="Times New Roman"/>
          <w:sz w:val="28"/>
          <w:szCs w:val="28"/>
        </w:rPr>
        <w:tab/>
        <w:t>отыскания методов экологического нормирования хозяйственной деятельности и экологической экспертизы производств, основанных на моделировании бассейновых природно-хозяйственных систем.</w:t>
      </w:r>
    </w:p>
    <w:p w:rsidR="00BB335A" w:rsidRPr="00FD413D" w:rsidRDefault="00BB335A" w:rsidP="00FD413D">
      <w:pPr>
        <w:spacing w:after="0" w:line="240" w:lineRule="auto"/>
        <w:ind w:firstLine="708"/>
        <w:jc w:val="both"/>
        <w:rPr>
          <w:rFonts w:ascii="Times New Roman" w:hAnsi="Times New Roman"/>
          <w:sz w:val="28"/>
          <w:szCs w:val="28"/>
        </w:rPr>
      </w:pPr>
      <w:r w:rsidRPr="00FD413D">
        <w:rPr>
          <w:rFonts w:ascii="Times New Roman" w:hAnsi="Times New Roman"/>
          <w:sz w:val="28"/>
          <w:szCs w:val="28"/>
        </w:rPr>
        <w:t>1.5.</w:t>
      </w:r>
      <w:r w:rsidRPr="00FD413D">
        <w:rPr>
          <w:rFonts w:ascii="Times New Roman" w:hAnsi="Times New Roman"/>
          <w:sz w:val="28"/>
          <w:szCs w:val="28"/>
        </w:rPr>
        <w:tab/>
        <w:t>разработка принципов и метод</w:t>
      </w:r>
      <w:r>
        <w:rPr>
          <w:rFonts w:ascii="Times New Roman" w:hAnsi="Times New Roman"/>
          <w:sz w:val="28"/>
          <w:szCs w:val="28"/>
        </w:rPr>
        <w:t>ов космической экологии в иссле</w:t>
      </w:r>
      <w:r w:rsidRPr="00FD413D">
        <w:rPr>
          <w:rFonts w:ascii="Times New Roman" w:hAnsi="Times New Roman"/>
          <w:sz w:val="28"/>
          <w:szCs w:val="28"/>
        </w:rPr>
        <w:t>дованиях энерго- и массообмена в биосфере;</w:t>
      </w:r>
    </w:p>
    <w:p w:rsidR="00BB335A" w:rsidRPr="00FD413D" w:rsidRDefault="00BB335A" w:rsidP="00FD413D">
      <w:pPr>
        <w:spacing w:after="0" w:line="240" w:lineRule="auto"/>
        <w:ind w:firstLine="708"/>
        <w:jc w:val="both"/>
        <w:rPr>
          <w:rFonts w:ascii="Times New Roman" w:hAnsi="Times New Roman"/>
          <w:sz w:val="28"/>
          <w:szCs w:val="28"/>
        </w:rPr>
      </w:pPr>
      <w:r w:rsidRPr="00FD413D">
        <w:rPr>
          <w:rFonts w:ascii="Times New Roman" w:hAnsi="Times New Roman"/>
          <w:sz w:val="28"/>
          <w:szCs w:val="28"/>
        </w:rPr>
        <w:t>1.6.</w:t>
      </w:r>
      <w:r w:rsidRPr="00FD413D">
        <w:rPr>
          <w:rFonts w:ascii="Times New Roman" w:hAnsi="Times New Roman"/>
          <w:sz w:val="28"/>
          <w:szCs w:val="28"/>
        </w:rPr>
        <w:tab/>
        <w:t>климат и биосфера;</w:t>
      </w:r>
    </w:p>
    <w:p w:rsidR="00BB335A" w:rsidRPr="00FD413D" w:rsidRDefault="00BB335A" w:rsidP="00FD413D">
      <w:pPr>
        <w:spacing w:after="0" w:line="240" w:lineRule="auto"/>
        <w:ind w:firstLine="708"/>
        <w:jc w:val="both"/>
        <w:rPr>
          <w:rFonts w:ascii="Times New Roman" w:hAnsi="Times New Roman"/>
          <w:sz w:val="28"/>
          <w:szCs w:val="28"/>
        </w:rPr>
      </w:pPr>
      <w:r w:rsidRPr="00FD413D">
        <w:rPr>
          <w:rFonts w:ascii="Times New Roman" w:hAnsi="Times New Roman"/>
          <w:sz w:val="28"/>
          <w:szCs w:val="28"/>
        </w:rPr>
        <w:t>2.</w:t>
      </w:r>
      <w:r w:rsidRPr="00FD413D">
        <w:rPr>
          <w:rFonts w:ascii="Times New Roman" w:hAnsi="Times New Roman"/>
          <w:sz w:val="28"/>
          <w:szCs w:val="28"/>
        </w:rPr>
        <w:tab/>
        <w:t>экспериментальные исследования энерго- и массообмена в биосфере;</w:t>
      </w:r>
    </w:p>
    <w:p w:rsidR="00BB335A" w:rsidRPr="00FD413D" w:rsidRDefault="00BB335A" w:rsidP="00FD413D">
      <w:pPr>
        <w:spacing w:after="0" w:line="240" w:lineRule="auto"/>
        <w:ind w:firstLine="708"/>
        <w:jc w:val="both"/>
        <w:rPr>
          <w:rFonts w:ascii="Times New Roman" w:hAnsi="Times New Roman"/>
          <w:sz w:val="28"/>
          <w:szCs w:val="28"/>
        </w:rPr>
      </w:pPr>
      <w:r w:rsidRPr="00FD413D">
        <w:rPr>
          <w:rFonts w:ascii="Times New Roman" w:hAnsi="Times New Roman"/>
          <w:sz w:val="28"/>
          <w:szCs w:val="28"/>
        </w:rPr>
        <w:t>2.1.</w:t>
      </w:r>
      <w:r w:rsidRPr="00FD413D">
        <w:rPr>
          <w:rFonts w:ascii="Times New Roman" w:hAnsi="Times New Roman"/>
          <w:sz w:val="28"/>
          <w:szCs w:val="28"/>
        </w:rPr>
        <w:tab/>
        <w:t>исследования биопродуктивности на локальном, региональном и глобальном уровнях;</w:t>
      </w:r>
    </w:p>
    <w:p w:rsidR="00BB335A" w:rsidRPr="00FD413D" w:rsidRDefault="00BB335A" w:rsidP="00FD413D">
      <w:pPr>
        <w:spacing w:after="0" w:line="240" w:lineRule="auto"/>
        <w:ind w:firstLine="708"/>
        <w:jc w:val="both"/>
        <w:rPr>
          <w:rFonts w:ascii="Times New Roman" w:hAnsi="Times New Roman"/>
          <w:sz w:val="28"/>
          <w:szCs w:val="28"/>
        </w:rPr>
      </w:pPr>
      <w:r w:rsidRPr="00FD413D">
        <w:rPr>
          <w:rFonts w:ascii="Times New Roman" w:hAnsi="Times New Roman"/>
          <w:sz w:val="28"/>
          <w:szCs w:val="28"/>
        </w:rPr>
        <w:t>2.2.</w:t>
      </w:r>
      <w:r w:rsidRPr="00FD413D">
        <w:rPr>
          <w:rFonts w:ascii="Times New Roman" w:hAnsi="Times New Roman"/>
          <w:sz w:val="28"/>
          <w:szCs w:val="28"/>
        </w:rPr>
        <w:tab/>
        <w:t>исследования замкнутости б</w:t>
      </w:r>
      <w:r>
        <w:rPr>
          <w:rFonts w:ascii="Times New Roman" w:hAnsi="Times New Roman"/>
          <w:sz w:val="28"/>
          <w:szCs w:val="28"/>
        </w:rPr>
        <w:t>иогеохимических круговоротов ве</w:t>
      </w:r>
      <w:r w:rsidRPr="00FD413D">
        <w:rPr>
          <w:rFonts w:ascii="Times New Roman" w:hAnsi="Times New Roman"/>
          <w:sz w:val="28"/>
          <w:szCs w:val="28"/>
        </w:rPr>
        <w:t>ществ в экосистемах;</w:t>
      </w:r>
    </w:p>
    <w:p w:rsidR="00BB335A" w:rsidRPr="00FD413D" w:rsidRDefault="00BB335A" w:rsidP="00FD413D">
      <w:pPr>
        <w:spacing w:after="0" w:line="240" w:lineRule="auto"/>
        <w:ind w:firstLine="708"/>
        <w:jc w:val="both"/>
        <w:rPr>
          <w:rFonts w:ascii="Times New Roman" w:hAnsi="Times New Roman"/>
          <w:sz w:val="28"/>
          <w:szCs w:val="28"/>
        </w:rPr>
      </w:pPr>
      <w:r w:rsidRPr="00FD413D">
        <w:rPr>
          <w:rFonts w:ascii="Times New Roman" w:hAnsi="Times New Roman"/>
          <w:sz w:val="28"/>
          <w:szCs w:val="28"/>
        </w:rPr>
        <w:t>2.3.</w:t>
      </w:r>
      <w:r w:rsidRPr="00FD413D">
        <w:rPr>
          <w:rFonts w:ascii="Times New Roman" w:hAnsi="Times New Roman"/>
          <w:sz w:val="28"/>
          <w:szCs w:val="28"/>
        </w:rPr>
        <w:tab/>
        <w:t>исследования влияния антропогенных факторов на процессы взаимодействий биосферы и окружающей среды;</w:t>
      </w:r>
    </w:p>
    <w:p w:rsidR="00BB335A" w:rsidRPr="00FD413D" w:rsidRDefault="00BB335A" w:rsidP="00FD413D">
      <w:pPr>
        <w:spacing w:after="0" w:line="240" w:lineRule="auto"/>
        <w:ind w:firstLine="708"/>
        <w:jc w:val="both"/>
        <w:rPr>
          <w:rFonts w:ascii="Times New Roman" w:hAnsi="Times New Roman"/>
          <w:sz w:val="28"/>
          <w:szCs w:val="28"/>
        </w:rPr>
      </w:pPr>
      <w:r w:rsidRPr="00FD413D">
        <w:rPr>
          <w:rFonts w:ascii="Times New Roman" w:hAnsi="Times New Roman"/>
          <w:sz w:val="28"/>
          <w:szCs w:val="28"/>
        </w:rPr>
        <w:t>3.</w:t>
      </w:r>
      <w:r w:rsidRPr="00FD413D">
        <w:rPr>
          <w:rFonts w:ascii="Times New Roman" w:hAnsi="Times New Roman"/>
          <w:sz w:val="28"/>
          <w:szCs w:val="28"/>
        </w:rPr>
        <w:tab/>
        <w:t>разработка принципов управлен</w:t>
      </w:r>
      <w:r>
        <w:rPr>
          <w:rFonts w:ascii="Times New Roman" w:hAnsi="Times New Roman"/>
          <w:sz w:val="28"/>
          <w:szCs w:val="28"/>
        </w:rPr>
        <w:t>ия энерго- и массообменом в био</w:t>
      </w:r>
      <w:r w:rsidRPr="00FD413D">
        <w:rPr>
          <w:rFonts w:ascii="Times New Roman" w:hAnsi="Times New Roman"/>
          <w:sz w:val="28"/>
          <w:szCs w:val="28"/>
        </w:rPr>
        <w:t>сфере;</w:t>
      </w:r>
    </w:p>
    <w:p w:rsidR="00BB335A" w:rsidRPr="00FD413D" w:rsidRDefault="00BB335A" w:rsidP="00FD413D">
      <w:pPr>
        <w:spacing w:after="0" w:line="240" w:lineRule="auto"/>
        <w:ind w:firstLine="708"/>
        <w:jc w:val="both"/>
        <w:rPr>
          <w:rFonts w:ascii="Times New Roman" w:hAnsi="Times New Roman"/>
          <w:sz w:val="28"/>
          <w:szCs w:val="28"/>
        </w:rPr>
      </w:pPr>
      <w:r w:rsidRPr="00FD413D">
        <w:rPr>
          <w:rFonts w:ascii="Times New Roman" w:hAnsi="Times New Roman"/>
          <w:sz w:val="28"/>
          <w:szCs w:val="28"/>
        </w:rPr>
        <w:t>3.1.</w:t>
      </w:r>
      <w:r w:rsidRPr="00FD413D">
        <w:rPr>
          <w:rFonts w:ascii="Times New Roman" w:hAnsi="Times New Roman"/>
          <w:sz w:val="28"/>
          <w:szCs w:val="28"/>
        </w:rPr>
        <w:tab/>
        <w:t>разработка стратегий природопользования при различных сценариях энерго- и массообмена в биосфере;</w:t>
      </w:r>
    </w:p>
    <w:p w:rsidR="00BB335A" w:rsidRPr="00FD413D" w:rsidRDefault="00BB335A" w:rsidP="00FD413D">
      <w:pPr>
        <w:spacing w:after="0" w:line="240" w:lineRule="auto"/>
        <w:ind w:firstLine="708"/>
        <w:jc w:val="both"/>
        <w:rPr>
          <w:rFonts w:ascii="Times New Roman" w:hAnsi="Times New Roman"/>
          <w:sz w:val="28"/>
          <w:szCs w:val="28"/>
        </w:rPr>
      </w:pPr>
      <w:r w:rsidRPr="00FD413D">
        <w:rPr>
          <w:rFonts w:ascii="Times New Roman" w:hAnsi="Times New Roman"/>
          <w:sz w:val="28"/>
          <w:szCs w:val="28"/>
        </w:rPr>
        <w:t>3.2.</w:t>
      </w:r>
      <w:r w:rsidRPr="00FD413D">
        <w:rPr>
          <w:rFonts w:ascii="Times New Roman" w:hAnsi="Times New Roman"/>
          <w:sz w:val="28"/>
          <w:szCs w:val="28"/>
        </w:rPr>
        <w:tab/>
        <w:t>обоснование экологических н</w:t>
      </w:r>
      <w:r>
        <w:rPr>
          <w:rFonts w:ascii="Times New Roman" w:hAnsi="Times New Roman"/>
          <w:sz w:val="28"/>
          <w:szCs w:val="28"/>
        </w:rPr>
        <w:t>ормативов хозяйственной деятель</w:t>
      </w:r>
      <w:r w:rsidRPr="00FD413D">
        <w:rPr>
          <w:rFonts w:ascii="Times New Roman" w:hAnsi="Times New Roman"/>
          <w:sz w:val="28"/>
          <w:szCs w:val="28"/>
        </w:rPr>
        <w:t>ности.</w:t>
      </w:r>
    </w:p>
    <w:p w:rsidR="00BB335A" w:rsidRPr="008178F9" w:rsidRDefault="00BB335A" w:rsidP="008178F9">
      <w:pPr>
        <w:spacing w:after="0" w:line="240" w:lineRule="auto"/>
        <w:ind w:firstLine="708"/>
        <w:jc w:val="both"/>
        <w:rPr>
          <w:rFonts w:ascii="Times New Roman" w:hAnsi="Times New Roman"/>
          <w:sz w:val="28"/>
          <w:szCs w:val="28"/>
        </w:rPr>
      </w:pPr>
      <w:r w:rsidRPr="00FD413D">
        <w:rPr>
          <w:rFonts w:ascii="Times New Roman" w:hAnsi="Times New Roman"/>
          <w:b/>
          <w:sz w:val="28"/>
          <w:szCs w:val="28"/>
        </w:rPr>
        <w:t>Мониторинг биосферы и ее компонентов</w:t>
      </w:r>
      <w:r>
        <w:rPr>
          <w:rFonts w:ascii="Times New Roman" w:hAnsi="Times New Roman"/>
          <w:b/>
          <w:sz w:val="28"/>
          <w:szCs w:val="28"/>
        </w:rPr>
        <w:t xml:space="preserve">. </w:t>
      </w:r>
      <w:r w:rsidRPr="008178F9">
        <w:rPr>
          <w:rFonts w:ascii="Times New Roman" w:hAnsi="Times New Roman"/>
          <w:sz w:val="28"/>
          <w:szCs w:val="28"/>
        </w:rPr>
        <w:t>МОНИТОРИНГ</w:t>
      </w:r>
      <w:r>
        <w:rPr>
          <w:rFonts w:ascii="Times New Roman" w:hAnsi="Times New Roman"/>
          <w:sz w:val="28"/>
          <w:szCs w:val="28"/>
        </w:rPr>
        <w:t xml:space="preserve"> -</w:t>
      </w:r>
      <w:r w:rsidRPr="008178F9">
        <w:rPr>
          <w:rFonts w:ascii="Times New Roman" w:hAnsi="Times New Roman"/>
          <w:sz w:val="28"/>
          <w:szCs w:val="28"/>
        </w:rPr>
        <w:t xml:space="preserve"> система регулярных, длительных наблюдений в пространстве и во времени, дающая информацию о состоянии окружающей среды с целью оценки прошлого, настоящего и прогнозов на будущее параметров окружающей среды, имеющих значение </w:t>
      </w:r>
      <w:r>
        <w:rPr>
          <w:rFonts w:ascii="Times New Roman" w:hAnsi="Times New Roman"/>
          <w:sz w:val="28"/>
          <w:szCs w:val="28"/>
        </w:rPr>
        <w:t>для человека (программа ЮНЕСКО</w:t>
      </w:r>
      <w:r w:rsidRPr="008178F9">
        <w:rPr>
          <w:rFonts w:ascii="Times New Roman" w:hAnsi="Times New Roman"/>
          <w:sz w:val="28"/>
          <w:szCs w:val="28"/>
        </w:rPr>
        <w:t>, 1974 г.).</w:t>
      </w:r>
    </w:p>
    <w:p w:rsidR="00BB335A" w:rsidRDefault="00BB335A" w:rsidP="008178F9">
      <w:pPr>
        <w:spacing w:after="0" w:line="240" w:lineRule="auto"/>
        <w:ind w:firstLine="708"/>
        <w:jc w:val="both"/>
        <w:rPr>
          <w:rFonts w:ascii="Times New Roman" w:hAnsi="Times New Roman"/>
          <w:sz w:val="28"/>
          <w:szCs w:val="28"/>
        </w:rPr>
      </w:pPr>
      <w:r w:rsidRPr="008178F9">
        <w:rPr>
          <w:rFonts w:ascii="Times New Roman" w:hAnsi="Times New Roman"/>
          <w:sz w:val="28"/>
          <w:szCs w:val="28"/>
        </w:rPr>
        <w:t>Основными функциями мониторинга являются: контроль за качеством атмосферного воздуха, воды, почвы и других компонентов биосферы; определение основных источников загрязнения и т. п. Мониторинг различают по масштабам обобщения информации: глобальный, национальный, региональный, локальный; по методам ведения: биологический (с помощью биоиндикаторов), дистанционный (авиационный, космический); по объектам наблюдения: атмосферный, воздушный, водный, почвенный, растительности, животного мира, здоровья населения). Информацию собирают гидрометеорологические и санитарно-эпидемиологические станции, заповедники (в виде летописи природы), ведомства (в виде кадастров природных ресурсов) в соответствии с заранее установленным графиком в определенных пунктах и в определенный период времени с использованием сопоставимых методов измерения и сбора данных.</w:t>
      </w:r>
    </w:p>
    <w:p w:rsidR="00BB335A" w:rsidRPr="008178F9" w:rsidRDefault="00BB335A" w:rsidP="008178F9">
      <w:pPr>
        <w:spacing w:after="0" w:line="240" w:lineRule="auto"/>
        <w:ind w:firstLine="708"/>
        <w:jc w:val="both"/>
        <w:rPr>
          <w:rFonts w:ascii="Times New Roman" w:hAnsi="Times New Roman"/>
          <w:sz w:val="28"/>
          <w:szCs w:val="28"/>
        </w:rPr>
      </w:pPr>
      <w:r w:rsidRPr="008178F9">
        <w:rPr>
          <w:rFonts w:ascii="Times New Roman" w:hAnsi="Times New Roman"/>
          <w:b/>
          <w:sz w:val="28"/>
          <w:szCs w:val="28"/>
        </w:rPr>
        <w:t>Экологический мониторинг</w:t>
      </w:r>
      <w:r w:rsidRPr="008178F9">
        <w:rPr>
          <w:rFonts w:ascii="Times New Roman" w:hAnsi="Times New Roman"/>
          <w:sz w:val="28"/>
          <w:szCs w:val="28"/>
        </w:rPr>
        <w:t xml:space="preserve">, комплексная система наблюдений за состоянием биосферы и ее отдельных компонентов для оценки и прогноза изменений под влиянием природных и антропогенных факторов. Экологический мониторинг - способ осуществления обратной связи в системе «человек - природа», позволяющий фиксировать нарушения природной среды, выявлять их факторы и оценивать характер проявления, принимать меры по защите природы и контролировать их реализацию. Экологический мониторинг должен накапливать, систематизировать и анализировать разностороннюю экологическую информацию, поэтому экологический мониторинг является многоуровневой, многоцелевой, включающей широкий спектр объектов наблюдения системой, использующей различные способы и методы оценки состояния природной среды. Объектами наблюдений экологического мониторинга могут быть разные компоненты биосферы (атмосфера, гидросфера, почвы, живые организмы и их сообщества, экологические системы и т. д.), а также опасные природные процессы и явления. </w:t>
      </w:r>
    </w:p>
    <w:p w:rsidR="00BB335A" w:rsidRPr="008178F9" w:rsidRDefault="00BB335A" w:rsidP="008178F9">
      <w:pPr>
        <w:spacing w:after="0" w:line="240" w:lineRule="auto"/>
        <w:ind w:firstLine="708"/>
        <w:jc w:val="both"/>
        <w:rPr>
          <w:rFonts w:ascii="Times New Roman" w:hAnsi="Times New Roman"/>
          <w:sz w:val="28"/>
          <w:szCs w:val="28"/>
        </w:rPr>
      </w:pPr>
      <w:r w:rsidRPr="008178F9">
        <w:rPr>
          <w:rFonts w:ascii="Times New Roman" w:hAnsi="Times New Roman"/>
          <w:sz w:val="28"/>
          <w:szCs w:val="28"/>
        </w:rPr>
        <w:t xml:space="preserve">Но в целом любой комплекс исследований из области экологического мониторинга включает следующую программу: </w:t>
      </w:r>
    </w:p>
    <w:p w:rsidR="00BB335A" w:rsidRPr="008178F9" w:rsidRDefault="00BB335A" w:rsidP="008178F9">
      <w:pPr>
        <w:spacing w:after="0" w:line="240" w:lineRule="auto"/>
        <w:ind w:firstLine="708"/>
        <w:jc w:val="both"/>
        <w:rPr>
          <w:rFonts w:ascii="Times New Roman" w:hAnsi="Times New Roman"/>
          <w:sz w:val="28"/>
          <w:szCs w:val="28"/>
        </w:rPr>
      </w:pPr>
      <w:r w:rsidRPr="008178F9">
        <w:rPr>
          <w:rFonts w:ascii="Times New Roman" w:hAnsi="Times New Roman"/>
          <w:sz w:val="28"/>
          <w:szCs w:val="28"/>
        </w:rPr>
        <w:t xml:space="preserve">1) наблюдение за изменением качества объекта мониторинга; </w:t>
      </w:r>
    </w:p>
    <w:p w:rsidR="00BB335A" w:rsidRPr="008178F9" w:rsidRDefault="00BB335A" w:rsidP="008178F9">
      <w:pPr>
        <w:spacing w:after="0" w:line="240" w:lineRule="auto"/>
        <w:ind w:firstLine="708"/>
        <w:jc w:val="both"/>
        <w:rPr>
          <w:rFonts w:ascii="Times New Roman" w:hAnsi="Times New Roman"/>
          <w:sz w:val="28"/>
          <w:szCs w:val="28"/>
        </w:rPr>
      </w:pPr>
      <w:r w:rsidRPr="008178F9">
        <w:rPr>
          <w:rFonts w:ascii="Times New Roman" w:hAnsi="Times New Roman"/>
          <w:sz w:val="28"/>
          <w:szCs w:val="28"/>
        </w:rPr>
        <w:t xml:space="preserve">2) оценка фактического состояния объекта мониторинга; </w:t>
      </w:r>
    </w:p>
    <w:p w:rsidR="00BB335A" w:rsidRPr="008178F9" w:rsidRDefault="00BB335A" w:rsidP="008178F9">
      <w:pPr>
        <w:spacing w:after="0" w:line="240" w:lineRule="auto"/>
        <w:ind w:firstLine="708"/>
        <w:jc w:val="both"/>
        <w:rPr>
          <w:rFonts w:ascii="Times New Roman" w:hAnsi="Times New Roman"/>
          <w:sz w:val="28"/>
          <w:szCs w:val="28"/>
        </w:rPr>
      </w:pPr>
      <w:r w:rsidRPr="008178F9">
        <w:rPr>
          <w:rFonts w:ascii="Times New Roman" w:hAnsi="Times New Roman"/>
          <w:sz w:val="28"/>
          <w:szCs w:val="28"/>
        </w:rPr>
        <w:t xml:space="preserve">3) прогноз изменения качества объекта мониторинга; </w:t>
      </w:r>
    </w:p>
    <w:p w:rsidR="00BB335A" w:rsidRPr="008178F9" w:rsidRDefault="00BB335A" w:rsidP="008178F9">
      <w:pPr>
        <w:spacing w:after="0" w:line="240" w:lineRule="auto"/>
        <w:ind w:firstLine="708"/>
        <w:jc w:val="both"/>
        <w:rPr>
          <w:rFonts w:ascii="Times New Roman" w:hAnsi="Times New Roman"/>
          <w:sz w:val="28"/>
          <w:szCs w:val="28"/>
        </w:rPr>
      </w:pPr>
      <w:r w:rsidRPr="008178F9">
        <w:rPr>
          <w:rFonts w:ascii="Times New Roman" w:hAnsi="Times New Roman"/>
          <w:sz w:val="28"/>
          <w:szCs w:val="28"/>
        </w:rPr>
        <w:t xml:space="preserve">4) принятие решения о необходимости природоохранных мер. </w:t>
      </w:r>
    </w:p>
    <w:p w:rsidR="00BB335A" w:rsidRPr="008178F9" w:rsidRDefault="00BB335A" w:rsidP="008178F9">
      <w:pPr>
        <w:spacing w:after="0" w:line="240" w:lineRule="auto"/>
        <w:ind w:firstLine="708"/>
        <w:jc w:val="both"/>
        <w:rPr>
          <w:rFonts w:ascii="Times New Roman" w:hAnsi="Times New Roman"/>
          <w:sz w:val="28"/>
          <w:szCs w:val="28"/>
        </w:rPr>
      </w:pPr>
      <w:r w:rsidRPr="008178F9">
        <w:rPr>
          <w:rFonts w:ascii="Times New Roman" w:hAnsi="Times New Roman"/>
          <w:sz w:val="28"/>
          <w:szCs w:val="28"/>
        </w:rPr>
        <w:t xml:space="preserve">Система экологического мониторинга не включает деятельность по управлению качеством среды, но является информационной основой для принятия экологически значимых решений. Потребность в экологическом мониторинге появилась, прежде всего, в связи с необходимостью оценки и прогноза последствий антропогенных воздействий на биосферу. Поэтому в системе экологического мониторинга большое место занимает подсистема базового, или фонового, мониторинга, включающего слежение за общебиосферными явлениями в природной среде, не подверженной или малоподверженной антропогенным воздействиям. В зависимости от масштаба территориального охвата системой наблюдений различают глобальный, региональный и локальный экологический мониторинг. </w:t>
      </w:r>
    </w:p>
    <w:p w:rsidR="00BB335A" w:rsidRPr="008178F9" w:rsidRDefault="00BB335A" w:rsidP="008178F9">
      <w:pPr>
        <w:spacing w:after="0" w:line="240" w:lineRule="auto"/>
        <w:ind w:firstLine="708"/>
        <w:jc w:val="both"/>
        <w:rPr>
          <w:rFonts w:ascii="Times New Roman" w:hAnsi="Times New Roman"/>
          <w:sz w:val="28"/>
          <w:szCs w:val="28"/>
        </w:rPr>
      </w:pPr>
      <w:r w:rsidRPr="008178F9">
        <w:rPr>
          <w:rFonts w:ascii="Times New Roman" w:hAnsi="Times New Roman"/>
          <w:sz w:val="28"/>
          <w:szCs w:val="28"/>
        </w:rPr>
        <w:t xml:space="preserve">Глобальный экологический мониторинг предполагает слежение за общемировыми процессами и явлениями в биосфере Земли и ее экосфере, включая все их экологические компоненты, и прогноз возможных изменений. </w:t>
      </w:r>
    </w:p>
    <w:p w:rsidR="00BB335A" w:rsidRPr="008178F9" w:rsidRDefault="00BB335A" w:rsidP="008178F9">
      <w:pPr>
        <w:spacing w:after="0" w:line="240" w:lineRule="auto"/>
        <w:ind w:firstLine="708"/>
        <w:jc w:val="both"/>
        <w:rPr>
          <w:rFonts w:ascii="Times New Roman" w:hAnsi="Times New Roman"/>
          <w:sz w:val="28"/>
          <w:szCs w:val="28"/>
        </w:rPr>
      </w:pPr>
      <w:r w:rsidRPr="008178F9">
        <w:rPr>
          <w:rFonts w:ascii="Times New Roman" w:hAnsi="Times New Roman"/>
          <w:b/>
          <w:sz w:val="28"/>
          <w:szCs w:val="28"/>
        </w:rPr>
        <w:t>Базовый экологический мониторинг</w:t>
      </w:r>
      <w:r w:rsidRPr="008178F9">
        <w:rPr>
          <w:rFonts w:ascii="Times New Roman" w:hAnsi="Times New Roman"/>
          <w:sz w:val="28"/>
          <w:szCs w:val="28"/>
        </w:rPr>
        <w:t xml:space="preserve"> на глобальном уровне проводится на территориях биосферных заповедников. Координацию деятельности в области экологического мониторинга на международном уровне с 1972 г. осуществляют ЮНЕП (Программа ООН по окружающей среде) и ИНФОТЕРРА (Международная система информации по окружающей среде), в рамках которых функционирует Глобальная система мониторинга окружающей среды (ГСМОС), охватывающая около 150 стран. </w:t>
      </w:r>
    </w:p>
    <w:p w:rsidR="00BB335A" w:rsidRPr="008178F9" w:rsidRDefault="00BB335A" w:rsidP="008178F9">
      <w:pPr>
        <w:spacing w:after="0" w:line="240" w:lineRule="auto"/>
        <w:ind w:firstLine="708"/>
        <w:jc w:val="both"/>
        <w:rPr>
          <w:rFonts w:ascii="Times New Roman" w:hAnsi="Times New Roman"/>
          <w:sz w:val="28"/>
          <w:szCs w:val="28"/>
        </w:rPr>
      </w:pPr>
      <w:r w:rsidRPr="008178F9">
        <w:rPr>
          <w:rFonts w:ascii="Times New Roman" w:hAnsi="Times New Roman"/>
          <w:sz w:val="28"/>
          <w:szCs w:val="28"/>
        </w:rPr>
        <w:t xml:space="preserve">Региональный экологический мониторинг - слежение за процессами и явлениями окружающей среды в пределах определенного региона, где эти процессы и явления могут отличаться от базового фона, характерного для всей биосферы, и по природному характеру, и по антропогенным воздействиям. </w:t>
      </w:r>
    </w:p>
    <w:p w:rsidR="00BB335A" w:rsidRPr="008178F9" w:rsidRDefault="00BB335A" w:rsidP="008178F9">
      <w:pPr>
        <w:spacing w:after="0" w:line="240" w:lineRule="auto"/>
        <w:ind w:firstLine="708"/>
        <w:jc w:val="both"/>
        <w:rPr>
          <w:rFonts w:ascii="Times New Roman" w:hAnsi="Times New Roman"/>
          <w:sz w:val="28"/>
          <w:szCs w:val="28"/>
        </w:rPr>
      </w:pPr>
      <w:r w:rsidRPr="008178F9">
        <w:rPr>
          <w:rFonts w:ascii="Times New Roman" w:hAnsi="Times New Roman"/>
          <w:b/>
          <w:sz w:val="28"/>
          <w:szCs w:val="28"/>
        </w:rPr>
        <w:t>Локальный экологический мониторинг</w:t>
      </w:r>
      <w:r w:rsidRPr="008178F9">
        <w:rPr>
          <w:rFonts w:ascii="Times New Roman" w:hAnsi="Times New Roman"/>
          <w:sz w:val="28"/>
          <w:szCs w:val="28"/>
        </w:rPr>
        <w:t xml:space="preserve"> включает комплекс мероприятий по слежению за природными явлениями и антропогенными воздействиями на небольших территориях. </w:t>
      </w:r>
    </w:p>
    <w:p w:rsidR="00BB335A" w:rsidRDefault="00BB335A" w:rsidP="008178F9">
      <w:pPr>
        <w:spacing w:after="0" w:line="240" w:lineRule="auto"/>
        <w:ind w:firstLine="708"/>
        <w:jc w:val="both"/>
        <w:rPr>
          <w:rFonts w:ascii="Times New Roman" w:hAnsi="Times New Roman"/>
          <w:sz w:val="28"/>
          <w:szCs w:val="28"/>
        </w:rPr>
      </w:pPr>
      <w:r w:rsidRPr="008178F9">
        <w:rPr>
          <w:rFonts w:ascii="Times New Roman" w:hAnsi="Times New Roman"/>
          <w:sz w:val="28"/>
          <w:szCs w:val="28"/>
        </w:rPr>
        <w:t xml:space="preserve">Особый вид экологического мониторинга - </w:t>
      </w:r>
      <w:r w:rsidRPr="008178F9">
        <w:rPr>
          <w:rFonts w:ascii="Times New Roman" w:hAnsi="Times New Roman"/>
          <w:b/>
          <w:sz w:val="28"/>
          <w:szCs w:val="28"/>
        </w:rPr>
        <w:t>импактный мониторинг</w:t>
      </w:r>
      <w:r w:rsidRPr="008178F9">
        <w:rPr>
          <w:rFonts w:ascii="Times New Roman" w:hAnsi="Times New Roman"/>
          <w:sz w:val="28"/>
          <w:szCs w:val="28"/>
        </w:rPr>
        <w:t>. Он предполагает ведение мониторинговых исследований региональных и локальных антропогенных воздействий на окружающую среду в особо опасных зонах и местах. Поскольку объектами наблюдений экологического мониторинга могут быть различные компоненты биосферы, то в системе экологического мониторинга выделяют отдельные подсистемы: атмосферы - система наблюдения и контроля за содержанием радиоактивных, опасных химических и биологических веществ в атмосфере; гидросферы - система наблюдения и контроля за качеством воды, загрязнения ее радиоактивными, опасными химическими и биологическими веществами; литосферы - система наблюдения и контроля за уровнем содержания в литосфере радиоактивных, опасных химических и биологических веществ; биологического разнообразия (растительности и животного мира). В системе экологического мониторинга для каждого компонента биосферы разрабатываются специфические методы наблюдений и анализа состояния. По методам ведения различают дистанционный и наземный экологический мониторинг.</w:t>
      </w:r>
    </w:p>
    <w:p w:rsidR="00BB335A" w:rsidRPr="008178F9" w:rsidRDefault="00BB335A" w:rsidP="008178F9">
      <w:pPr>
        <w:spacing w:after="0" w:line="240" w:lineRule="auto"/>
        <w:ind w:firstLine="708"/>
        <w:jc w:val="both"/>
        <w:rPr>
          <w:rFonts w:ascii="Times New Roman" w:hAnsi="Times New Roman"/>
          <w:sz w:val="28"/>
          <w:szCs w:val="28"/>
        </w:rPr>
      </w:pPr>
      <w:r w:rsidRPr="008178F9">
        <w:rPr>
          <w:rFonts w:ascii="Times New Roman" w:hAnsi="Times New Roman"/>
          <w:sz w:val="28"/>
          <w:szCs w:val="28"/>
        </w:rPr>
        <w:t xml:space="preserve">Дистанционный экологический мониторинг - совокупность авиационных и космических методов наблюдений, а также использование приборов, установленных в труднодоступных местах Земли, показания которых передаются в центры наблюдения с помощью методов дальней передачи информации: по радио, проводам, через спутники и т. п. </w:t>
      </w:r>
    </w:p>
    <w:p w:rsidR="00BB335A" w:rsidRDefault="00BB335A" w:rsidP="008178F9">
      <w:pPr>
        <w:spacing w:after="0" w:line="240" w:lineRule="auto"/>
        <w:ind w:firstLine="708"/>
        <w:jc w:val="both"/>
        <w:rPr>
          <w:rFonts w:ascii="Times New Roman" w:hAnsi="Times New Roman"/>
          <w:sz w:val="28"/>
          <w:szCs w:val="28"/>
        </w:rPr>
      </w:pPr>
      <w:r w:rsidRPr="008178F9">
        <w:rPr>
          <w:rFonts w:ascii="Times New Roman" w:hAnsi="Times New Roman"/>
          <w:b/>
          <w:sz w:val="28"/>
          <w:szCs w:val="28"/>
        </w:rPr>
        <w:t>Наземный экологический мониторинг</w:t>
      </w:r>
      <w:r w:rsidRPr="008178F9">
        <w:rPr>
          <w:rFonts w:ascii="Times New Roman" w:hAnsi="Times New Roman"/>
          <w:sz w:val="28"/>
          <w:szCs w:val="28"/>
        </w:rPr>
        <w:t xml:space="preserve"> осуществляется физико-химическими и биологическими методами исследования компонентов природной среды: атмосферного воздуха, недр, почвы, поверхностных и подземных вод, растительности, животного мира, наземных и водных экологических систем в целом. Информация, полученная службами экологического мониторинга, используется на государственном и региональном уровнях для ведения кадастров природных ресурсов, при планировании хозяйственной деятельности, установлении нормативов предельно допустимых нагрузок на природную среду. Подсистемой экологического мониторинга в России является мониторинг лесов (лесной экологический мониторинг).</w:t>
      </w:r>
    </w:p>
    <w:p w:rsidR="00BB335A" w:rsidRDefault="00BB335A" w:rsidP="000C32DA">
      <w:pPr>
        <w:spacing w:after="0" w:line="240" w:lineRule="auto"/>
        <w:ind w:firstLine="708"/>
        <w:jc w:val="both"/>
        <w:rPr>
          <w:rFonts w:ascii="Times New Roman" w:hAnsi="Times New Roman"/>
          <w:sz w:val="28"/>
          <w:szCs w:val="28"/>
        </w:rPr>
      </w:pPr>
      <w:r>
        <w:rPr>
          <w:rFonts w:ascii="Times New Roman" w:hAnsi="Times New Roman"/>
          <w:sz w:val="28"/>
          <w:szCs w:val="28"/>
        </w:rPr>
        <w:t xml:space="preserve">В целях ведения </w:t>
      </w:r>
      <w:r w:rsidRPr="000C32DA">
        <w:rPr>
          <w:rFonts w:ascii="Times New Roman" w:hAnsi="Times New Roman"/>
          <w:sz w:val="28"/>
          <w:szCs w:val="28"/>
        </w:rPr>
        <w:t>мониторинга</w:t>
      </w:r>
      <w:r>
        <w:rPr>
          <w:rFonts w:ascii="Times New Roman" w:hAnsi="Times New Roman"/>
          <w:sz w:val="28"/>
          <w:szCs w:val="28"/>
        </w:rPr>
        <w:t xml:space="preserve"> были</w:t>
      </w:r>
      <w:r w:rsidRPr="000C32DA">
        <w:rPr>
          <w:rFonts w:ascii="Times New Roman" w:hAnsi="Times New Roman"/>
          <w:sz w:val="28"/>
          <w:szCs w:val="28"/>
        </w:rPr>
        <w:t xml:space="preserve"> одобрен</w:t>
      </w:r>
      <w:r>
        <w:rPr>
          <w:rFonts w:ascii="Times New Roman" w:hAnsi="Times New Roman"/>
          <w:sz w:val="28"/>
          <w:szCs w:val="28"/>
        </w:rPr>
        <w:t>ы:</w:t>
      </w:r>
    </w:p>
    <w:p w:rsidR="00BB335A" w:rsidRPr="0068332F" w:rsidRDefault="00BB335A" w:rsidP="0068332F">
      <w:pPr>
        <w:spacing w:after="0" w:line="240" w:lineRule="auto"/>
        <w:ind w:firstLine="708"/>
        <w:jc w:val="both"/>
        <w:rPr>
          <w:rFonts w:ascii="Times New Roman" w:hAnsi="Times New Roman"/>
          <w:sz w:val="28"/>
          <w:szCs w:val="28"/>
        </w:rPr>
      </w:pPr>
      <w:r w:rsidRPr="0068332F">
        <w:rPr>
          <w:rFonts w:ascii="Times New Roman" w:hAnsi="Times New Roman"/>
          <w:sz w:val="28"/>
          <w:szCs w:val="28"/>
        </w:rPr>
        <w:t>- Концепция экологической безопасности Республики Казахстан на 2004-2015 годы.</w:t>
      </w:r>
    </w:p>
    <w:p w:rsidR="00BB335A" w:rsidRPr="0068332F" w:rsidRDefault="00BB335A" w:rsidP="0068332F">
      <w:pPr>
        <w:spacing w:after="0" w:line="240" w:lineRule="auto"/>
        <w:ind w:firstLine="708"/>
        <w:jc w:val="both"/>
        <w:rPr>
          <w:rFonts w:ascii="Times New Roman" w:hAnsi="Times New Roman"/>
          <w:sz w:val="28"/>
          <w:szCs w:val="28"/>
        </w:rPr>
      </w:pPr>
      <w:r w:rsidRPr="0068332F">
        <w:rPr>
          <w:rFonts w:ascii="Times New Roman" w:hAnsi="Times New Roman"/>
          <w:sz w:val="28"/>
          <w:szCs w:val="28"/>
        </w:rPr>
        <w:t>- Постановление</w:t>
      </w:r>
      <w:r>
        <w:rPr>
          <w:rFonts w:ascii="Times New Roman" w:hAnsi="Times New Roman"/>
          <w:sz w:val="28"/>
          <w:szCs w:val="28"/>
        </w:rPr>
        <w:t xml:space="preserve"> </w:t>
      </w:r>
      <w:r w:rsidRPr="0068332F">
        <w:rPr>
          <w:rFonts w:ascii="Times New Roman" w:hAnsi="Times New Roman"/>
          <w:sz w:val="28"/>
          <w:szCs w:val="28"/>
        </w:rPr>
        <w:t>Правительства Республики Казахстан</w:t>
      </w:r>
      <w:r>
        <w:rPr>
          <w:rFonts w:ascii="Times New Roman" w:hAnsi="Times New Roman"/>
          <w:sz w:val="28"/>
          <w:szCs w:val="28"/>
        </w:rPr>
        <w:t xml:space="preserve"> </w:t>
      </w:r>
      <w:r w:rsidRPr="0068332F">
        <w:rPr>
          <w:rFonts w:ascii="Times New Roman" w:hAnsi="Times New Roman"/>
          <w:sz w:val="28"/>
          <w:szCs w:val="28"/>
        </w:rPr>
        <w:t>О Концепции развития и размещения</w:t>
      </w:r>
      <w:r>
        <w:rPr>
          <w:rFonts w:ascii="Times New Roman" w:hAnsi="Times New Roman"/>
          <w:sz w:val="28"/>
          <w:szCs w:val="28"/>
        </w:rPr>
        <w:t xml:space="preserve"> </w:t>
      </w:r>
      <w:r w:rsidRPr="0068332F">
        <w:rPr>
          <w:rFonts w:ascii="Times New Roman" w:hAnsi="Times New Roman"/>
          <w:sz w:val="28"/>
          <w:szCs w:val="28"/>
        </w:rPr>
        <w:t>особо охраняемых природных территорий</w:t>
      </w:r>
      <w:r>
        <w:rPr>
          <w:rFonts w:ascii="Times New Roman" w:hAnsi="Times New Roman"/>
          <w:sz w:val="28"/>
          <w:szCs w:val="28"/>
        </w:rPr>
        <w:t xml:space="preserve"> </w:t>
      </w:r>
      <w:r w:rsidRPr="0068332F">
        <w:rPr>
          <w:rFonts w:ascii="Times New Roman" w:hAnsi="Times New Roman"/>
          <w:sz w:val="28"/>
          <w:szCs w:val="28"/>
        </w:rPr>
        <w:t>Республики Казахстан до 2030 года</w:t>
      </w:r>
      <w:bookmarkStart w:id="0" w:name="_GoBack"/>
      <w:bookmarkEnd w:id="0"/>
      <w:r w:rsidRPr="0068332F">
        <w:rPr>
          <w:rFonts w:ascii="Times New Roman" w:hAnsi="Times New Roman"/>
          <w:sz w:val="28"/>
          <w:szCs w:val="28"/>
        </w:rPr>
        <w:t>.</w:t>
      </w:r>
    </w:p>
    <w:p w:rsidR="00BB335A" w:rsidRDefault="00BB335A" w:rsidP="004965CC">
      <w:pPr>
        <w:spacing w:after="0" w:line="240" w:lineRule="auto"/>
        <w:jc w:val="both"/>
        <w:rPr>
          <w:rFonts w:ascii="Times New Roman" w:hAnsi="Times New Roman"/>
          <w:sz w:val="28"/>
          <w:szCs w:val="28"/>
        </w:rPr>
      </w:pPr>
    </w:p>
    <w:p w:rsidR="00BB335A" w:rsidRDefault="00BB335A" w:rsidP="004965CC">
      <w:pPr>
        <w:spacing w:after="0" w:line="240" w:lineRule="auto"/>
        <w:jc w:val="both"/>
        <w:rPr>
          <w:rFonts w:ascii="Times New Roman" w:hAnsi="Times New Roman"/>
          <w:sz w:val="28"/>
          <w:szCs w:val="28"/>
        </w:rPr>
      </w:pPr>
      <w:r w:rsidRPr="004965CC">
        <w:rPr>
          <w:rFonts w:ascii="Times New Roman" w:hAnsi="Times New Roman"/>
          <w:b/>
          <w:sz w:val="28"/>
          <w:szCs w:val="28"/>
        </w:rPr>
        <w:t>Литература:</w:t>
      </w:r>
      <w:r>
        <w:rPr>
          <w:rFonts w:ascii="Times New Roman" w:hAnsi="Times New Roman"/>
          <w:sz w:val="28"/>
          <w:szCs w:val="28"/>
        </w:rPr>
        <w:t xml:space="preserve"> 7, 8, 9, 10, 11, 19</w:t>
      </w:r>
    </w:p>
    <w:p w:rsidR="00BB335A" w:rsidRPr="00D94C0E" w:rsidRDefault="00BB335A" w:rsidP="004965CC">
      <w:pPr>
        <w:spacing w:after="0" w:line="240" w:lineRule="auto"/>
        <w:jc w:val="both"/>
        <w:rPr>
          <w:rFonts w:ascii="Times New Roman" w:hAnsi="Times New Roman"/>
          <w:b/>
          <w:sz w:val="28"/>
          <w:szCs w:val="28"/>
        </w:rPr>
      </w:pPr>
      <w:r w:rsidRPr="00D94C0E">
        <w:rPr>
          <w:rFonts w:ascii="Times New Roman" w:hAnsi="Times New Roman"/>
          <w:b/>
          <w:sz w:val="28"/>
          <w:szCs w:val="28"/>
        </w:rPr>
        <w:t>Контрольные вопросы:</w:t>
      </w:r>
    </w:p>
    <w:p w:rsidR="00BB335A" w:rsidRDefault="00BB335A" w:rsidP="004965CC">
      <w:pPr>
        <w:spacing w:after="0" w:line="240" w:lineRule="auto"/>
        <w:jc w:val="both"/>
        <w:rPr>
          <w:rFonts w:ascii="Times New Roman" w:hAnsi="Times New Roman"/>
          <w:sz w:val="28"/>
          <w:szCs w:val="28"/>
        </w:rPr>
      </w:pPr>
      <w:r>
        <w:rPr>
          <w:rFonts w:ascii="Times New Roman" w:hAnsi="Times New Roman"/>
          <w:sz w:val="28"/>
          <w:szCs w:val="28"/>
        </w:rPr>
        <w:t>1 Назовите основные программы, направленные на развитие биосферных и экологических исследований</w:t>
      </w:r>
    </w:p>
    <w:p w:rsidR="00BB335A" w:rsidRDefault="00BB335A" w:rsidP="004965CC">
      <w:pPr>
        <w:spacing w:after="0" w:line="240" w:lineRule="auto"/>
        <w:jc w:val="both"/>
        <w:rPr>
          <w:rFonts w:ascii="Times New Roman" w:hAnsi="Times New Roman"/>
          <w:sz w:val="28"/>
          <w:szCs w:val="28"/>
        </w:rPr>
      </w:pPr>
      <w:r w:rsidRPr="00D94C0E">
        <w:rPr>
          <w:rFonts w:ascii="Times New Roman" w:hAnsi="Times New Roman"/>
          <w:sz w:val="28"/>
          <w:szCs w:val="28"/>
        </w:rPr>
        <w:t xml:space="preserve">2 Что представляет собой </w:t>
      </w:r>
      <w:r>
        <w:rPr>
          <w:rFonts w:ascii="Times New Roman" w:hAnsi="Times New Roman"/>
          <w:sz w:val="28"/>
          <w:szCs w:val="28"/>
        </w:rPr>
        <w:t>э</w:t>
      </w:r>
      <w:r w:rsidRPr="00D94C0E">
        <w:rPr>
          <w:rFonts w:ascii="Times New Roman" w:hAnsi="Times New Roman"/>
          <w:sz w:val="28"/>
          <w:szCs w:val="28"/>
        </w:rPr>
        <w:t>нерго- и массообмен в биосфере</w:t>
      </w:r>
      <w:r>
        <w:rPr>
          <w:rFonts w:ascii="Times New Roman" w:hAnsi="Times New Roman"/>
          <w:sz w:val="28"/>
          <w:szCs w:val="28"/>
        </w:rPr>
        <w:t>?</w:t>
      </w:r>
    </w:p>
    <w:p w:rsidR="00BB335A" w:rsidRPr="00D94C0E" w:rsidRDefault="00BB335A" w:rsidP="004965CC">
      <w:pPr>
        <w:spacing w:after="0" w:line="240" w:lineRule="auto"/>
        <w:jc w:val="both"/>
        <w:rPr>
          <w:rFonts w:ascii="Times New Roman" w:hAnsi="Times New Roman"/>
          <w:sz w:val="28"/>
          <w:szCs w:val="28"/>
        </w:rPr>
      </w:pPr>
      <w:r>
        <w:rPr>
          <w:rFonts w:ascii="Times New Roman" w:hAnsi="Times New Roman"/>
          <w:sz w:val="28"/>
          <w:szCs w:val="28"/>
        </w:rPr>
        <w:t>3 Каковы основные функции мониторинга биосферы?</w:t>
      </w:r>
    </w:p>
    <w:p w:rsidR="00BB335A" w:rsidRDefault="00BB335A" w:rsidP="004965CC">
      <w:pPr>
        <w:spacing w:after="0" w:line="240" w:lineRule="auto"/>
        <w:jc w:val="both"/>
        <w:rPr>
          <w:rFonts w:ascii="Times New Roman" w:hAnsi="Times New Roman"/>
          <w:sz w:val="28"/>
          <w:szCs w:val="28"/>
        </w:rPr>
      </w:pPr>
    </w:p>
    <w:p w:rsidR="00BB335A" w:rsidRDefault="00BB335A" w:rsidP="004965CC">
      <w:pPr>
        <w:spacing w:after="0" w:line="240" w:lineRule="auto"/>
        <w:ind w:firstLine="708"/>
        <w:jc w:val="both"/>
        <w:rPr>
          <w:rFonts w:ascii="Times New Roman" w:hAnsi="Times New Roman"/>
          <w:sz w:val="28"/>
          <w:szCs w:val="28"/>
        </w:rPr>
      </w:pPr>
    </w:p>
    <w:p w:rsidR="00BB335A" w:rsidRDefault="00BB335A" w:rsidP="004965CC">
      <w:pPr>
        <w:spacing w:after="0" w:line="240" w:lineRule="auto"/>
        <w:ind w:firstLine="708"/>
        <w:jc w:val="both"/>
        <w:rPr>
          <w:rFonts w:ascii="Times New Roman" w:hAnsi="Times New Roman"/>
          <w:sz w:val="28"/>
          <w:szCs w:val="28"/>
        </w:rPr>
      </w:pPr>
    </w:p>
    <w:p w:rsidR="00BB335A" w:rsidRDefault="00BB335A" w:rsidP="004965CC">
      <w:pPr>
        <w:spacing w:after="0" w:line="240" w:lineRule="auto"/>
        <w:ind w:firstLine="708"/>
        <w:jc w:val="both"/>
        <w:rPr>
          <w:rFonts w:ascii="Times New Roman" w:hAnsi="Times New Roman"/>
          <w:sz w:val="28"/>
          <w:szCs w:val="28"/>
        </w:rPr>
      </w:pPr>
    </w:p>
    <w:p w:rsidR="00BB335A" w:rsidRDefault="00BB335A" w:rsidP="004965CC">
      <w:pPr>
        <w:spacing w:after="0" w:line="240" w:lineRule="auto"/>
        <w:ind w:firstLine="708"/>
        <w:jc w:val="both"/>
        <w:rPr>
          <w:rFonts w:ascii="Times New Roman" w:hAnsi="Times New Roman"/>
          <w:sz w:val="28"/>
          <w:szCs w:val="28"/>
        </w:rPr>
      </w:pPr>
    </w:p>
    <w:p w:rsidR="00BB335A" w:rsidRDefault="00BB335A" w:rsidP="004965CC">
      <w:pPr>
        <w:spacing w:after="0" w:line="240" w:lineRule="auto"/>
        <w:ind w:firstLine="708"/>
        <w:jc w:val="both"/>
        <w:rPr>
          <w:rFonts w:ascii="Times New Roman" w:hAnsi="Times New Roman"/>
          <w:sz w:val="28"/>
          <w:szCs w:val="28"/>
        </w:rPr>
      </w:pPr>
    </w:p>
    <w:p w:rsidR="00BB335A" w:rsidRDefault="00BB335A" w:rsidP="004965CC">
      <w:pPr>
        <w:spacing w:after="0" w:line="240" w:lineRule="auto"/>
        <w:ind w:firstLine="708"/>
        <w:jc w:val="both"/>
        <w:rPr>
          <w:rFonts w:ascii="Times New Roman" w:hAnsi="Times New Roman"/>
          <w:sz w:val="28"/>
          <w:szCs w:val="28"/>
        </w:rPr>
      </w:pPr>
    </w:p>
    <w:p w:rsidR="00BB335A" w:rsidRDefault="00BB335A" w:rsidP="004965CC">
      <w:pPr>
        <w:spacing w:after="0" w:line="240" w:lineRule="auto"/>
        <w:ind w:firstLine="708"/>
        <w:jc w:val="both"/>
        <w:rPr>
          <w:rFonts w:ascii="Times New Roman" w:hAnsi="Times New Roman"/>
          <w:sz w:val="28"/>
          <w:szCs w:val="28"/>
        </w:rPr>
      </w:pPr>
    </w:p>
    <w:p w:rsidR="00BB335A" w:rsidRDefault="00BB335A" w:rsidP="004965CC">
      <w:pPr>
        <w:spacing w:after="0" w:line="240" w:lineRule="auto"/>
        <w:ind w:firstLine="708"/>
        <w:jc w:val="both"/>
        <w:rPr>
          <w:rFonts w:ascii="Times New Roman" w:hAnsi="Times New Roman"/>
          <w:sz w:val="28"/>
          <w:szCs w:val="28"/>
        </w:rPr>
      </w:pPr>
    </w:p>
    <w:p w:rsidR="00BB335A" w:rsidRDefault="00BB335A" w:rsidP="004965CC">
      <w:pPr>
        <w:spacing w:after="0" w:line="240" w:lineRule="auto"/>
        <w:ind w:firstLine="708"/>
        <w:jc w:val="both"/>
        <w:rPr>
          <w:rFonts w:ascii="Times New Roman" w:hAnsi="Times New Roman"/>
          <w:sz w:val="28"/>
          <w:szCs w:val="28"/>
        </w:rPr>
      </w:pPr>
    </w:p>
    <w:p w:rsidR="00BB335A" w:rsidRDefault="00BB335A" w:rsidP="004965CC">
      <w:pPr>
        <w:spacing w:after="0" w:line="240" w:lineRule="auto"/>
        <w:ind w:firstLine="708"/>
        <w:jc w:val="both"/>
        <w:rPr>
          <w:rFonts w:ascii="Times New Roman" w:hAnsi="Times New Roman"/>
          <w:sz w:val="28"/>
          <w:szCs w:val="28"/>
        </w:rPr>
      </w:pPr>
    </w:p>
    <w:p w:rsidR="00BB335A" w:rsidRDefault="00BB335A" w:rsidP="004965CC">
      <w:pPr>
        <w:spacing w:after="0" w:line="240" w:lineRule="auto"/>
        <w:ind w:firstLine="708"/>
        <w:jc w:val="both"/>
        <w:rPr>
          <w:rFonts w:ascii="Times New Roman" w:hAnsi="Times New Roman"/>
          <w:sz w:val="28"/>
          <w:szCs w:val="28"/>
        </w:rPr>
      </w:pPr>
    </w:p>
    <w:p w:rsidR="00BB335A" w:rsidRDefault="00BB335A" w:rsidP="004965CC">
      <w:pPr>
        <w:spacing w:after="0" w:line="240" w:lineRule="auto"/>
        <w:ind w:firstLine="708"/>
        <w:jc w:val="both"/>
        <w:rPr>
          <w:rFonts w:ascii="Times New Roman" w:hAnsi="Times New Roman"/>
          <w:sz w:val="28"/>
          <w:szCs w:val="28"/>
        </w:rPr>
      </w:pPr>
    </w:p>
    <w:p w:rsidR="00BB335A" w:rsidRDefault="00BB335A" w:rsidP="004965CC">
      <w:pPr>
        <w:spacing w:after="0" w:line="240" w:lineRule="auto"/>
        <w:ind w:firstLine="708"/>
        <w:jc w:val="both"/>
        <w:rPr>
          <w:rFonts w:ascii="Times New Roman" w:hAnsi="Times New Roman"/>
          <w:b/>
          <w:sz w:val="28"/>
          <w:szCs w:val="28"/>
        </w:rPr>
      </w:pPr>
      <w:r w:rsidRPr="004965CC">
        <w:rPr>
          <w:rFonts w:ascii="Times New Roman" w:hAnsi="Times New Roman"/>
          <w:b/>
          <w:sz w:val="28"/>
          <w:szCs w:val="28"/>
        </w:rPr>
        <w:t>Список рекомендуемой литературы</w:t>
      </w:r>
    </w:p>
    <w:p w:rsidR="00BB335A" w:rsidRPr="0068332F" w:rsidRDefault="00BB335A" w:rsidP="004965CC">
      <w:pPr>
        <w:spacing w:after="0" w:line="240" w:lineRule="auto"/>
        <w:ind w:firstLine="708"/>
        <w:jc w:val="both"/>
        <w:rPr>
          <w:rFonts w:ascii="Times New Roman" w:hAnsi="Times New Roman"/>
          <w:sz w:val="28"/>
          <w:szCs w:val="28"/>
        </w:rPr>
      </w:pPr>
      <w:r w:rsidRPr="0068332F">
        <w:rPr>
          <w:rFonts w:ascii="Times New Roman" w:hAnsi="Times New Roman"/>
          <w:sz w:val="28"/>
          <w:szCs w:val="28"/>
        </w:rPr>
        <w:t xml:space="preserve"> </w:t>
      </w:r>
    </w:p>
    <w:p w:rsidR="00BB335A" w:rsidRPr="0068332F" w:rsidRDefault="00BB335A" w:rsidP="0068332F">
      <w:pPr>
        <w:tabs>
          <w:tab w:val="left" w:pos="709"/>
        </w:tabs>
        <w:spacing w:after="0" w:line="240" w:lineRule="auto"/>
        <w:ind w:firstLine="709"/>
        <w:jc w:val="both"/>
        <w:rPr>
          <w:rFonts w:ascii="Times New Roman" w:hAnsi="Times New Roman"/>
          <w:sz w:val="28"/>
          <w:szCs w:val="28"/>
        </w:rPr>
      </w:pPr>
      <w:r w:rsidRPr="0068332F">
        <w:rPr>
          <w:rFonts w:ascii="Times New Roman" w:hAnsi="Times New Roman"/>
          <w:b/>
          <w:bCs/>
          <w:sz w:val="28"/>
          <w:szCs w:val="28"/>
        </w:rPr>
        <w:t>Основная:</w:t>
      </w:r>
    </w:p>
    <w:p w:rsidR="00BB335A" w:rsidRPr="0068332F" w:rsidRDefault="00BB335A" w:rsidP="0068332F">
      <w:pPr>
        <w:widowControl w:val="0"/>
        <w:shd w:val="clear" w:color="auto" w:fill="FFFFFF"/>
        <w:tabs>
          <w:tab w:val="left" w:pos="341"/>
        </w:tabs>
        <w:autoSpaceDE w:val="0"/>
        <w:autoSpaceDN w:val="0"/>
        <w:adjustRightInd w:val="0"/>
        <w:spacing w:after="0" w:line="240" w:lineRule="auto"/>
        <w:jc w:val="both"/>
        <w:rPr>
          <w:rFonts w:ascii="Times New Roman" w:hAnsi="Times New Roman"/>
          <w:spacing w:val="-30"/>
          <w:sz w:val="28"/>
          <w:szCs w:val="28"/>
        </w:rPr>
      </w:pPr>
      <w:r w:rsidRPr="0068332F">
        <w:rPr>
          <w:rFonts w:ascii="Times New Roman" w:hAnsi="Times New Roman"/>
          <w:sz w:val="28"/>
          <w:szCs w:val="28"/>
        </w:rPr>
        <w:t>1 Бигон М. и др. Экология. Особи, популяции, сообщества. М.. Мир. 1989,2т.</w:t>
      </w:r>
    </w:p>
    <w:p w:rsidR="00BB335A" w:rsidRPr="0068332F" w:rsidRDefault="00BB335A" w:rsidP="0068332F">
      <w:pPr>
        <w:widowControl w:val="0"/>
        <w:shd w:val="clear" w:color="auto" w:fill="FFFFFF"/>
        <w:tabs>
          <w:tab w:val="left" w:pos="341"/>
        </w:tabs>
        <w:autoSpaceDE w:val="0"/>
        <w:autoSpaceDN w:val="0"/>
        <w:adjustRightInd w:val="0"/>
        <w:spacing w:after="0" w:line="240" w:lineRule="auto"/>
        <w:rPr>
          <w:rFonts w:ascii="Times New Roman" w:hAnsi="Times New Roman"/>
          <w:spacing w:val="-11"/>
          <w:sz w:val="28"/>
          <w:szCs w:val="28"/>
        </w:rPr>
      </w:pPr>
      <w:r w:rsidRPr="0068332F">
        <w:rPr>
          <w:rFonts w:ascii="Times New Roman" w:hAnsi="Times New Roman"/>
          <w:sz w:val="28"/>
          <w:szCs w:val="28"/>
        </w:rPr>
        <w:t>2 Одум Ю. Экология. М, Мир, 2-ое издание, 1986, 2т.</w:t>
      </w:r>
    </w:p>
    <w:p w:rsidR="00BB335A" w:rsidRPr="0068332F" w:rsidRDefault="00BB335A" w:rsidP="0068332F">
      <w:pPr>
        <w:widowControl w:val="0"/>
        <w:shd w:val="clear" w:color="auto" w:fill="FFFFFF"/>
        <w:tabs>
          <w:tab w:val="left" w:pos="341"/>
        </w:tabs>
        <w:autoSpaceDE w:val="0"/>
        <w:autoSpaceDN w:val="0"/>
        <w:adjustRightInd w:val="0"/>
        <w:spacing w:after="0" w:line="240" w:lineRule="auto"/>
        <w:jc w:val="both"/>
        <w:rPr>
          <w:rFonts w:ascii="Times New Roman" w:hAnsi="Times New Roman"/>
          <w:spacing w:val="-7"/>
          <w:sz w:val="28"/>
          <w:szCs w:val="28"/>
        </w:rPr>
      </w:pPr>
      <w:r w:rsidRPr="0068332F">
        <w:rPr>
          <w:rFonts w:ascii="Times New Roman" w:hAnsi="Times New Roman"/>
          <w:sz w:val="28"/>
          <w:szCs w:val="28"/>
        </w:rPr>
        <w:t>3 Мэгарран Э. Экологическое разнообразие и его измерение. М.. Мир, 1982.</w:t>
      </w:r>
    </w:p>
    <w:p w:rsidR="00BB335A" w:rsidRPr="0068332F" w:rsidRDefault="00BB335A" w:rsidP="0068332F">
      <w:pPr>
        <w:widowControl w:val="0"/>
        <w:shd w:val="clear" w:color="auto" w:fill="FFFFFF"/>
        <w:tabs>
          <w:tab w:val="left" w:pos="341"/>
        </w:tabs>
        <w:autoSpaceDE w:val="0"/>
        <w:autoSpaceDN w:val="0"/>
        <w:adjustRightInd w:val="0"/>
        <w:spacing w:after="0" w:line="240" w:lineRule="auto"/>
        <w:rPr>
          <w:rFonts w:ascii="Times New Roman" w:hAnsi="Times New Roman"/>
          <w:spacing w:val="-5"/>
          <w:sz w:val="28"/>
          <w:szCs w:val="28"/>
        </w:rPr>
      </w:pPr>
      <w:r w:rsidRPr="0068332F">
        <w:rPr>
          <w:rFonts w:ascii="Times New Roman" w:hAnsi="Times New Roman"/>
          <w:sz w:val="28"/>
          <w:szCs w:val="28"/>
        </w:rPr>
        <w:t>4 Гиляров М.М. Популяционная экология. М., МГУ, 1990.</w:t>
      </w:r>
    </w:p>
    <w:p w:rsidR="00BB335A" w:rsidRPr="0068332F" w:rsidRDefault="00BB335A" w:rsidP="0068332F">
      <w:pPr>
        <w:widowControl w:val="0"/>
        <w:shd w:val="clear" w:color="auto" w:fill="FFFFFF"/>
        <w:tabs>
          <w:tab w:val="left" w:pos="341"/>
        </w:tabs>
        <w:autoSpaceDE w:val="0"/>
        <w:autoSpaceDN w:val="0"/>
        <w:adjustRightInd w:val="0"/>
        <w:spacing w:after="0" w:line="240" w:lineRule="auto"/>
        <w:rPr>
          <w:rFonts w:ascii="Times New Roman" w:hAnsi="Times New Roman"/>
          <w:spacing w:val="-9"/>
          <w:sz w:val="28"/>
          <w:szCs w:val="28"/>
        </w:rPr>
      </w:pPr>
      <w:r w:rsidRPr="0068332F">
        <w:rPr>
          <w:rFonts w:ascii="Times New Roman" w:hAnsi="Times New Roman"/>
          <w:sz w:val="28"/>
          <w:szCs w:val="28"/>
        </w:rPr>
        <w:t>5 Яблоков А.В. Популяционная экология. М., Высшая школа. 1987.</w:t>
      </w:r>
    </w:p>
    <w:p w:rsidR="00BB335A" w:rsidRPr="0068332F" w:rsidRDefault="00BB335A" w:rsidP="0068332F">
      <w:pPr>
        <w:widowControl w:val="0"/>
        <w:shd w:val="clear" w:color="auto" w:fill="FFFFFF"/>
        <w:tabs>
          <w:tab w:val="left" w:pos="341"/>
        </w:tabs>
        <w:autoSpaceDE w:val="0"/>
        <w:autoSpaceDN w:val="0"/>
        <w:adjustRightInd w:val="0"/>
        <w:spacing w:after="0" w:line="240" w:lineRule="auto"/>
        <w:jc w:val="both"/>
        <w:rPr>
          <w:rFonts w:ascii="Times New Roman" w:hAnsi="Times New Roman"/>
          <w:spacing w:val="-13"/>
          <w:sz w:val="28"/>
          <w:szCs w:val="28"/>
        </w:rPr>
      </w:pPr>
      <w:r w:rsidRPr="0068332F">
        <w:rPr>
          <w:rFonts w:ascii="Times New Roman" w:hAnsi="Times New Roman"/>
          <w:sz w:val="28"/>
          <w:szCs w:val="28"/>
        </w:rPr>
        <w:t>6 Фурсов В.И. Экологические проблемы окружающей среды. Алма-Ата, 1991.</w:t>
      </w:r>
    </w:p>
    <w:p w:rsidR="00BB335A" w:rsidRPr="0068332F" w:rsidRDefault="00BB335A" w:rsidP="0068332F">
      <w:pPr>
        <w:widowControl w:val="0"/>
        <w:shd w:val="clear" w:color="auto" w:fill="FFFFFF"/>
        <w:tabs>
          <w:tab w:val="left" w:pos="341"/>
        </w:tabs>
        <w:autoSpaceDE w:val="0"/>
        <w:autoSpaceDN w:val="0"/>
        <w:adjustRightInd w:val="0"/>
        <w:spacing w:after="0" w:line="240" w:lineRule="auto"/>
        <w:jc w:val="both"/>
        <w:rPr>
          <w:rFonts w:ascii="Times New Roman" w:hAnsi="Times New Roman"/>
          <w:spacing w:val="-13"/>
          <w:sz w:val="28"/>
          <w:szCs w:val="28"/>
        </w:rPr>
      </w:pPr>
      <w:r w:rsidRPr="0068332F">
        <w:rPr>
          <w:rFonts w:ascii="Times New Roman" w:hAnsi="Times New Roman"/>
          <w:sz w:val="28"/>
          <w:szCs w:val="28"/>
        </w:rPr>
        <w:t>7 Бигалиев А.Б. Принципы организации биосферных резерватов на территории Республики Казахстан. Биологическое и ландшафтное разнообразие Республики Казахстан, МЭПР, Алматы, 1997.</w:t>
      </w:r>
    </w:p>
    <w:p w:rsidR="00BB335A" w:rsidRPr="0068332F" w:rsidRDefault="00BB335A" w:rsidP="0068332F">
      <w:pPr>
        <w:widowControl w:val="0"/>
        <w:shd w:val="clear" w:color="auto" w:fill="FFFFFF"/>
        <w:tabs>
          <w:tab w:val="left" w:pos="341"/>
        </w:tabs>
        <w:autoSpaceDE w:val="0"/>
        <w:autoSpaceDN w:val="0"/>
        <w:adjustRightInd w:val="0"/>
        <w:spacing w:after="0" w:line="240" w:lineRule="auto"/>
        <w:jc w:val="both"/>
        <w:rPr>
          <w:rFonts w:ascii="Times New Roman" w:hAnsi="Times New Roman"/>
          <w:spacing w:val="-9"/>
          <w:sz w:val="28"/>
          <w:szCs w:val="28"/>
        </w:rPr>
      </w:pPr>
      <w:r w:rsidRPr="0068332F">
        <w:rPr>
          <w:rFonts w:ascii="Times New Roman" w:hAnsi="Times New Roman"/>
          <w:sz w:val="28"/>
          <w:szCs w:val="28"/>
        </w:rPr>
        <w:t>8 Национальная программа действий по борьбе с опустыниванием в Республике Казахстан. МЭПР, ЭНЕП, Алматы, 1997.</w:t>
      </w:r>
    </w:p>
    <w:p w:rsidR="00BB335A" w:rsidRPr="0068332F" w:rsidRDefault="00BB335A" w:rsidP="0068332F">
      <w:pPr>
        <w:widowControl w:val="0"/>
        <w:shd w:val="clear" w:color="auto" w:fill="FFFFFF"/>
        <w:tabs>
          <w:tab w:val="left" w:pos="341"/>
        </w:tabs>
        <w:autoSpaceDE w:val="0"/>
        <w:autoSpaceDN w:val="0"/>
        <w:adjustRightInd w:val="0"/>
        <w:spacing w:after="0" w:line="240" w:lineRule="auto"/>
        <w:jc w:val="both"/>
        <w:rPr>
          <w:rFonts w:ascii="Times New Roman" w:hAnsi="Times New Roman"/>
          <w:spacing w:val="-9"/>
          <w:sz w:val="28"/>
          <w:szCs w:val="28"/>
        </w:rPr>
      </w:pPr>
      <w:r w:rsidRPr="0068332F">
        <w:rPr>
          <w:rFonts w:ascii="Times New Roman" w:hAnsi="Times New Roman"/>
          <w:sz w:val="28"/>
          <w:szCs w:val="28"/>
        </w:rPr>
        <w:t>9 Сохранение биоразнообразия Центральной Азии. Казахстан, Под ред. Брагиной Т.М., Переладовой О.Б. Алматы, 1997.</w:t>
      </w:r>
    </w:p>
    <w:p w:rsidR="00BB335A" w:rsidRPr="0068332F" w:rsidRDefault="00BB335A" w:rsidP="0068332F">
      <w:pPr>
        <w:widowControl w:val="0"/>
        <w:shd w:val="clear" w:color="auto" w:fill="FFFFFF"/>
        <w:tabs>
          <w:tab w:val="left" w:pos="341"/>
        </w:tabs>
        <w:autoSpaceDE w:val="0"/>
        <w:autoSpaceDN w:val="0"/>
        <w:adjustRightInd w:val="0"/>
        <w:spacing w:after="0" w:line="240" w:lineRule="auto"/>
        <w:jc w:val="both"/>
        <w:rPr>
          <w:rFonts w:ascii="Times New Roman" w:hAnsi="Times New Roman"/>
          <w:spacing w:val="-9"/>
          <w:sz w:val="28"/>
          <w:szCs w:val="28"/>
        </w:rPr>
      </w:pPr>
      <w:r w:rsidRPr="0068332F">
        <w:rPr>
          <w:rFonts w:ascii="Times New Roman" w:hAnsi="Times New Roman"/>
          <w:spacing w:val="-9"/>
          <w:sz w:val="28"/>
          <w:szCs w:val="28"/>
        </w:rPr>
        <w:t xml:space="preserve">10 </w:t>
      </w:r>
      <w:r w:rsidRPr="0068332F">
        <w:rPr>
          <w:rFonts w:ascii="Times New Roman" w:hAnsi="Times New Roman"/>
          <w:sz w:val="28"/>
          <w:szCs w:val="28"/>
        </w:rPr>
        <w:t>Конвенция о биологическом разнообразии.</w:t>
      </w:r>
    </w:p>
    <w:p w:rsidR="00BB335A" w:rsidRPr="0068332F" w:rsidRDefault="00BB335A" w:rsidP="0068332F">
      <w:pPr>
        <w:widowControl w:val="0"/>
        <w:shd w:val="clear" w:color="auto" w:fill="FFFFFF"/>
        <w:tabs>
          <w:tab w:val="left" w:pos="341"/>
        </w:tabs>
        <w:autoSpaceDE w:val="0"/>
        <w:autoSpaceDN w:val="0"/>
        <w:adjustRightInd w:val="0"/>
        <w:spacing w:after="0" w:line="240" w:lineRule="auto"/>
        <w:jc w:val="both"/>
        <w:rPr>
          <w:rFonts w:ascii="Times New Roman" w:hAnsi="Times New Roman"/>
          <w:spacing w:val="-9"/>
          <w:sz w:val="28"/>
          <w:szCs w:val="28"/>
        </w:rPr>
      </w:pPr>
      <w:r w:rsidRPr="0068332F">
        <w:rPr>
          <w:rFonts w:ascii="Times New Roman" w:hAnsi="Times New Roman"/>
          <w:spacing w:val="-9"/>
          <w:sz w:val="28"/>
          <w:szCs w:val="28"/>
        </w:rPr>
        <w:t xml:space="preserve">11 </w:t>
      </w:r>
      <w:r w:rsidRPr="0068332F">
        <w:rPr>
          <w:rFonts w:ascii="Times New Roman" w:hAnsi="Times New Roman"/>
          <w:sz w:val="28"/>
          <w:szCs w:val="28"/>
        </w:rPr>
        <w:t>Закон Республики Казахстан об особо охраняемых природных территориях.</w:t>
      </w:r>
    </w:p>
    <w:p w:rsidR="00BB335A" w:rsidRPr="0068332F" w:rsidRDefault="00BB335A" w:rsidP="0068332F">
      <w:pPr>
        <w:shd w:val="clear" w:color="auto" w:fill="FFFFFF"/>
        <w:spacing w:after="0" w:line="240" w:lineRule="auto"/>
        <w:ind w:firstLine="708"/>
        <w:rPr>
          <w:rFonts w:ascii="Times New Roman" w:hAnsi="Times New Roman"/>
          <w:b/>
          <w:bCs/>
          <w:sz w:val="28"/>
          <w:szCs w:val="28"/>
        </w:rPr>
      </w:pPr>
      <w:r w:rsidRPr="0068332F">
        <w:rPr>
          <w:rFonts w:ascii="Times New Roman" w:hAnsi="Times New Roman"/>
          <w:b/>
          <w:bCs/>
          <w:sz w:val="28"/>
          <w:szCs w:val="28"/>
        </w:rPr>
        <w:t>Дополнительная:</w:t>
      </w:r>
    </w:p>
    <w:p w:rsidR="00BB335A" w:rsidRPr="0068332F" w:rsidRDefault="00BB335A" w:rsidP="0068332F">
      <w:pPr>
        <w:widowControl w:val="0"/>
        <w:shd w:val="clear" w:color="auto" w:fill="FFFFFF"/>
        <w:tabs>
          <w:tab w:val="left" w:pos="336"/>
        </w:tabs>
        <w:autoSpaceDE w:val="0"/>
        <w:autoSpaceDN w:val="0"/>
        <w:adjustRightInd w:val="0"/>
        <w:spacing w:after="0" w:line="240" w:lineRule="auto"/>
        <w:rPr>
          <w:rFonts w:ascii="Times New Roman" w:hAnsi="Times New Roman"/>
          <w:spacing w:val="-23"/>
          <w:sz w:val="28"/>
          <w:szCs w:val="28"/>
        </w:rPr>
      </w:pPr>
      <w:r w:rsidRPr="0068332F">
        <w:rPr>
          <w:rFonts w:ascii="Times New Roman" w:hAnsi="Times New Roman"/>
          <w:sz w:val="28"/>
          <w:szCs w:val="28"/>
        </w:rPr>
        <w:t>12 Будыко М.И. Глобальная экология. М., Мысль. 1977.</w:t>
      </w:r>
    </w:p>
    <w:p w:rsidR="00BB335A" w:rsidRPr="0068332F" w:rsidRDefault="00BB335A" w:rsidP="0068332F">
      <w:pPr>
        <w:widowControl w:val="0"/>
        <w:shd w:val="clear" w:color="auto" w:fill="FFFFFF"/>
        <w:tabs>
          <w:tab w:val="left" w:pos="336"/>
        </w:tabs>
        <w:autoSpaceDE w:val="0"/>
        <w:autoSpaceDN w:val="0"/>
        <w:adjustRightInd w:val="0"/>
        <w:spacing w:after="0" w:line="240" w:lineRule="auto"/>
        <w:rPr>
          <w:rFonts w:ascii="Times New Roman" w:hAnsi="Times New Roman"/>
          <w:spacing w:val="-5"/>
          <w:sz w:val="28"/>
          <w:szCs w:val="28"/>
        </w:rPr>
      </w:pPr>
      <w:r w:rsidRPr="0068332F">
        <w:rPr>
          <w:rFonts w:ascii="Times New Roman" w:hAnsi="Times New Roman"/>
          <w:sz w:val="28"/>
          <w:szCs w:val="28"/>
        </w:rPr>
        <w:t xml:space="preserve">13 Чернова Н.Г., Былова </w:t>
      </w:r>
      <w:r w:rsidRPr="0068332F">
        <w:rPr>
          <w:rFonts w:ascii="Times New Roman" w:hAnsi="Times New Roman"/>
          <w:sz w:val="28"/>
          <w:szCs w:val="28"/>
          <w:lang w:val="en-US"/>
        </w:rPr>
        <w:t>A</w:t>
      </w:r>
      <w:r w:rsidRPr="0068332F">
        <w:rPr>
          <w:rFonts w:ascii="Times New Roman" w:hAnsi="Times New Roman"/>
          <w:sz w:val="28"/>
          <w:szCs w:val="28"/>
        </w:rPr>
        <w:t>.</w:t>
      </w:r>
      <w:r w:rsidRPr="0068332F">
        <w:rPr>
          <w:rFonts w:ascii="Times New Roman" w:hAnsi="Times New Roman"/>
          <w:sz w:val="28"/>
          <w:szCs w:val="28"/>
          <w:lang w:val="en-US"/>
        </w:rPr>
        <w:t>M</w:t>
      </w:r>
      <w:r w:rsidRPr="0068332F">
        <w:rPr>
          <w:rFonts w:ascii="Times New Roman" w:hAnsi="Times New Roman"/>
          <w:sz w:val="28"/>
          <w:szCs w:val="28"/>
        </w:rPr>
        <w:t>. Экология. М., Просвещение, 1981.</w:t>
      </w:r>
    </w:p>
    <w:p w:rsidR="00BB335A" w:rsidRPr="0068332F" w:rsidRDefault="00BB335A" w:rsidP="0068332F">
      <w:pPr>
        <w:widowControl w:val="0"/>
        <w:shd w:val="clear" w:color="auto" w:fill="FFFFFF"/>
        <w:tabs>
          <w:tab w:val="left" w:pos="336"/>
        </w:tabs>
        <w:autoSpaceDE w:val="0"/>
        <w:autoSpaceDN w:val="0"/>
        <w:adjustRightInd w:val="0"/>
        <w:spacing w:after="0" w:line="240" w:lineRule="auto"/>
        <w:rPr>
          <w:rFonts w:ascii="Times New Roman" w:hAnsi="Times New Roman"/>
          <w:spacing w:val="-4"/>
          <w:sz w:val="28"/>
          <w:szCs w:val="28"/>
        </w:rPr>
      </w:pPr>
      <w:r w:rsidRPr="0068332F">
        <w:rPr>
          <w:rFonts w:ascii="Times New Roman" w:hAnsi="Times New Roman"/>
          <w:sz w:val="28"/>
          <w:szCs w:val="28"/>
        </w:rPr>
        <w:t>14 Миркон Б.М. Теоретические основы фитоценологии. М., Наука, 1985.</w:t>
      </w:r>
    </w:p>
    <w:p w:rsidR="00BB335A" w:rsidRPr="0068332F" w:rsidRDefault="00BB335A" w:rsidP="0068332F">
      <w:pPr>
        <w:widowControl w:val="0"/>
        <w:shd w:val="clear" w:color="auto" w:fill="FFFFFF"/>
        <w:tabs>
          <w:tab w:val="left" w:pos="336"/>
        </w:tabs>
        <w:autoSpaceDE w:val="0"/>
        <w:autoSpaceDN w:val="0"/>
        <w:adjustRightInd w:val="0"/>
        <w:spacing w:after="0" w:line="240" w:lineRule="auto"/>
        <w:rPr>
          <w:rFonts w:ascii="Times New Roman" w:hAnsi="Times New Roman"/>
          <w:spacing w:val="-9"/>
          <w:sz w:val="28"/>
          <w:szCs w:val="28"/>
        </w:rPr>
      </w:pPr>
      <w:r w:rsidRPr="0068332F">
        <w:rPr>
          <w:rFonts w:ascii="Times New Roman" w:hAnsi="Times New Roman"/>
          <w:sz w:val="28"/>
          <w:szCs w:val="28"/>
        </w:rPr>
        <w:t>15 Пиянка Э. Эволюционная экология. М., Мир, 1981.</w:t>
      </w:r>
    </w:p>
    <w:p w:rsidR="00BB335A" w:rsidRPr="0068332F" w:rsidRDefault="00BB335A" w:rsidP="0068332F">
      <w:pPr>
        <w:widowControl w:val="0"/>
        <w:shd w:val="clear" w:color="auto" w:fill="FFFFFF"/>
        <w:tabs>
          <w:tab w:val="left" w:pos="336"/>
        </w:tabs>
        <w:autoSpaceDE w:val="0"/>
        <w:autoSpaceDN w:val="0"/>
        <w:adjustRightInd w:val="0"/>
        <w:spacing w:after="0" w:line="240" w:lineRule="auto"/>
        <w:jc w:val="both"/>
        <w:rPr>
          <w:rFonts w:ascii="Times New Roman" w:hAnsi="Times New Roman"/>
          <w:spacing w:val="-6"/>
          <w:sz w:val="28"/>
          <w:szCs w:val="28"/>
        </w:rPr>
      </w:pPr>
      <w:r w:rsidRPr="0068332F">
        <w:rPr>
          <w:rFonts w:ascii="Times New Roman" w:hAnsi="Times New Roman"/>
          <w:sz w:val="28"/>
          <w:szCs w:val="28"/>
        </w:rPr>
        <w:t>16 Андерсон Дж.М. Экология и науки об окружающей среде: биосфера, экосистемы, человек. Л., Гидрометеоиздат, 1985.</w:t>
      </w:r>
    </w:p>
    <w:p w:rsidR="00BB335A" w:rsidRPr="0068332F" w:rsidRDefault="00BB335A" w:rsidP="0068332F">
      <w:pPr>
        <w:widowControl w:val="0"/>
        <w:shd w:val="clear" w:color="auto" w:fill="FFFFFF"/>
        <w:tabs>
          <w:tab w:val="left" w:pos="336"/>
        </w:tabs>
        <w:autoSpaceDE w:val="0"/>
        <w:autoSpaceDN w:val="0"/>
        <w:adjustRightInd w:val="0"/>
        <w:spacing w:after="0" w:line="240" w:lineRule="auto"/>
        <w:rPr>
          <w:rFonts w:ascii="Times New Roman" w:hAnsi="Times New Roman"/>
          <w:spacing w:val="-9"/>
          <w:sz w:val="28"/>
          <w:szCs w:val="28"/>
        </w:rPr>
      </w:pPr>
      <w:r w:rsidRPr="0068332F">
        <w:rPr>
          <w:rFonts w:ascii="Times New Roman" w:hAnsi="Times New Roman"/>
          <w:sz w:val="28"/>
          <w:szCs w:val="28"/>
        </w:rPr>
        <w:t>17 Шварц С.С. Эволюционная экология животных. М., 1969.</w:t>
      </w:r>
    </w:p>
    <w:p w:rsidR="00BB335A" w:rsidRPr="0068332F" w:rsidRDefault="00BB335A" w:rsidP="0068332F">
      <w:pPr>
        <w:widowControl w:val="0"/>
        <w:shd w:val="clear" w:color="auto" w:fill="FFFFFF"/>
        <w:tabs>
          <w:tab w:val="left" w:pos="336"/>
        </w:tabs>
        <w:autoSpaceDE w:val="0"/>
        <w:autoSpaceDN w:val="0"/>
        <w:adjustRightInd w:val="0"/>
        <w:spacing w:after="0" w:line="240" w:lineRule="auto"/>
        <w:jc w:val="both"/>
        <w:rPr>
          <w:rFonts w:ascii="Times New Roman" w:hAnsi="Times New Roman"/>
          <w:spacing w:val="-13"/>
          <w:sz w:val="28"/>
          <w:szCs w:val="28"/>
        </w:rPr>
      </w:pPr>
      <w:r w:rsidRPr="0068332F">
        <w:rPr>
          <w:rFonts w:ascii="Times New Roman" w:hAnsi="Times New Roman"/>
          <w:sz w:val="28"/>
          <w:szCs w:val="28"/>
        </w:rPr>
        <w:t xml:space="preserve">18 Периодические издания РАН, </w:t>
      </w:r>
      <w:r w:rsidRPr="0068332F">
        <w:rPr>
          <w:rFonts w:ascii="Times New Roman" w:hAnsi="Times New Roman"/>
          <w:sz w:val="28"/>
          <w:szCs w:val="28"/>
          <w:lang w:val="en-US"/>
        </w:rPr>
        <w:t>HAH</w:t>
      </w:r>
      <w:r w:rsidRPr="0068332F">
        <w:rPr>
          <w:rFonts w:ascii="Times New Roman" w:hAnsi="Times New Roman"/>
          <w:sz w:val="28"/>
          <w:szCs w:val="28"/>
        </w:rPr>
        <w:t xml:space="preserve"> </w:t>
      </w:r>
      <w:r w:rsidRPr="0068332F">
        <w:rPr>
          <w:rFonts w:ascii="Times New Roman" w:hAnsi="Times New Roman"/>
          <w:sz w:val="28"/>
          <w:szCs w:val="28"/>
          <w:lang w:val="en-US"/>
        </w:rPr>
        <w:t>PK</w:t>
      </w:r>
      <w:r w:rsidRPr="0068332F">
        <w:rPr>
          <w:rFonts w:ascii="Times New Roman" w:hAnsi="Times New Roman"/>
          <w:sz w:val="28"/>
          <w:szCs w:val="28"/>
        </w:rPr>
        <w:t xml:space="preserve"> -журналы ДАН, Известия РАН и </w:t>
      </w:r>
      <w:r w:rsidRPr="0068332F">
        <w:rPr>
          <w:rFonts w:ascii="Times New Roman" w:hAnsi="Times New Roman"/>
          <w:sz w:val="28"/>
          <w:szCs w:val="28"/>
          <w:lang w:val="en-US"/>
        </w:rPr>
        <w:t>HAH</w:t>
      </w:r>
      <w:r w:rsidRPr="0068332F">
        <w:rPr>
          <w:rFonts w:ascii="Times New Roman" w:hAnsi="Times New Roman"/>
          <w:sz w:val="28"/>
          <w:szCs w:val="28"/>
        </w:rPr>
        <w:t xml:space="preserve"> </w:t>
      </w:r>
      <w:r w:rsidRPr="0068332F">
        <w:rPr>
          <w:rFonts w:ascii="Times New Roman" w:hAnsi="Times New Roman"/>
          <w:sz w:val="28"/>
          <w:szCs w:val="28"/>
          <w:lang w:val="en-US"/>
        </w:rPr>
        <w:t>PK</w:t>
      </w:r>
      <w:r w:rsidRPr="0068332F">
        <w:rPr>
          <w:rFonts w:ascii="Times New Roman" w:hAnsi="Times New Roman"/>
          <w:sz w:val="28"/>
          <w:szCs w:val="28"/>
        </w:rPr>
        <w:t>.</w:t>
      </w:r>
    </w:p>
    <w:p w:rsidR="00BB335A" w:rsidRPr="00E5097E" w:rsidRDefault="00BB335A" w:rsidP="0068332F">
      <w:pPr>
        <w:widowControl w:val="0"/>
        <w:shd w:val="clear" w:color="auto" w:fill="FFFFFF"/>
        <w:tabs>
          <w:tab w:val="left" w:pos="336"/>
        </w:tabs>
        <w:autoSpaceDE w:val="0"/>
        <w:autoSpaceDN w:val="0"/>
        <w:adjustRightInd w:val="0"/>
        <w:spacing w:after="0" w:line="240" w:lineRule="auto"/>
        <w:rPr>
          <w:rFonts w:ascii="Times New Roman" w:hAnsi="Times New Roman"/>
          <w:sz w:val="28"/>
          <w:szCs w:val="28"/>
        </w:rPr>
      </w:pPr>
      <w:r w:rsidRPr="0068332F">
        <w:rPr>
          <w:rFonts w:ascii="Times New Roman" w:hAnsi="Times New Roman"/>
          <w:sz w:val="28"/>
          <w:szCs w:val="28"/>
        </w:rPr>
        <w:t xml:space="preserve">19 Проблемы, приоритеты и партнерство национального плана действий по охране окружающей среды для устойчивого развития Республики Казахстан. </w:t>
      </w:r>
      <w:r w:rsidRPr="00E5097E">
        <w:rPr>
          <w:rFonts w:ascii="Times New Roman" w:hAnsi="Times New Roman"/>
          <w:sz w:val="28"/>
          <w:szCs w:val="28"/>
        </w:rPr>
        <w:t>Алматы, 1996 г.</w:t>
      </w:r>
    </w:p>
    <w:p w:rsidR="00BB335A" w:rsidRPr="00E5097E" w:rsidRDefault="00BB335A" w:rsidP="0068332F">
      <w:pPr>
        <w:widowControl w:val="0"/>
        <w:shd w:val="clear" w:color="auto" w:fill="FFFFFF"/>
        <w:tabs>
          <w:tab w:val="left" w:pos="336"/>
        </w:tabs>
        <w:autoSpaceDE w:val="0"/>
        <w:autoSpaceDN w:val="0"/>
        <w:adjustRightInd w:val="0"/>
        <w:spacing w:after="0" w:line="240" w:lineRule="auto"/>
        <w:rPr>
          <w:rFonts w:ascii="Times New Roman" w:hAnsi="Times New Roman"/>
          <w:spacing w:val="-11"/>
          <w:sz w:val="28"/>
          <w:szCs w:val="28"/>
        </w:rPr>
      </w:pPr>
      <w:r w:rsidRPr="00E5097E">
        <w:rPr>
          <w:rFonts w:ascii="Times New Roman" w:hAnsi="Times New Roman"/>
          <w:sz w:val="28"/>
          <w:szCs w:val="28"/>
        </w:rPr>
        <w:t>20 Проект Вопросы планирования работ Фонда сохранения биоразнообразия Казахстана (Стратегия Фонда)</w:t>
      </w:r>
    </w:p>
    <w:p w:rsidR="00BB335A" w:rsidRPr="0068332F" w:rsidRDefault="00BB335A" w:rsidP="0068332F">
      <w:pPr>
        <w:spacing w:after="0" w:line="240" w:lineRule="auto"/>
        <w:ind w:firstLine="708"/>
        <w:jc w:val="both"/>
        <w:rPr>
          <w:rFonts w:ascii="Times New Roman" w:hAnsi="Times New Roman"/>
          <w:sz w:val="28"/>
          <w:szCs w:val="28"/>
        </w:rPr>
      </w:pPr>
    </w:p>
    <w:sectPr w:rsidR="00BB335A" w:rsidRPr="0068332F" w:rsidSect="003C73E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93364A"/>
    <w:multiLevelType w:val="hybridMultilevel"/>
    <w:tmpl w:val="07D8582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74E66EF3"/>
    <w:multiLevelType w:val="hybridMultilevel"/>
    <w:tmpl w:val="3FEE2042"/>
    <w:lvl w:ilvl="0" w:tplc="007E1F1E">
      <w:start w:val="1"/>
      <w:numFmt w:val="bullet"/>
      <w:lvlText w:val="•"/>
      <w:lvlJc w:val="left"/>
      <w:pPr>
        <w:tabs>
          <w:tab w:val="num" w:pos="720"/>
        </w:tabs>
        <w:ind w:left="720" w:hanging="360"/>
      </w:pPr>
      <w:rPr>
        <w:rFonts w:ascii="Times New Roman" w:hAnsi="Times New Roman" w:hint="default"/>
      </w:rPr>
    </w:lvl>
    <w:lvl w:ilvl="1" w:tplc="2C1A265C" w:tentative="1">
      <w:start w:val="1"/>
      <w:numFmt w:val="bullet"/>
      <w:lvlText w:val="•"/>
      <w:lvlJc w:val="left"/>
      <w:pPr>
        <w:tabs>
          <w:tab w:val="num" w:pos="1440"/>
        </w:tabs>
        <w:ind w:left="1440" w:hanging="360"/>
      </w:pPr>
      <w:rPr>
        <w:rFonts w:ascii="Times New Roman" w:hAnsi="Times New Roman" w:hint="default"/>
      </w:rPr>
    </w:lvl>
    <w:lvl w:ilvl="2" w:tplc="1DEA2462" w:tentative="1">
      <w:start w:val="1"/>
      <w:numFmt w:val="bullet"/>
      <w:lvlText w:val="•"/>
      <w:lvlJc w:val="left"/>
      <w:pPr>
        <w:tabs>
          <w:tab w:val="num" w:pos="2160"/>
        </w:tabs>
        <w:ind w:left="2160" w:hanging="360"/>
      </w:pPr>
      <w:rPr>
        <w:rFonts w:ascii="Times New Roman" w:hAnsi="Times New Roman" w:hint="default"/>
      </w:rPr>
    </w:lvl>
    <w:lvl w:ilvl="3" w:tplc="20907A66" w:tentative="1">
      <w:start w:val="1"/>
      <w:numFmt w:val="bullet"/>
      <w:lvlText w:val="•"/>
      <w:lvlJc w:val="left"/>
      <w:pPr>
        <w:tabs>
          <w:tab w:val="num" w:pos="2880"/>
        </w:tabs>
        <w:ind w:left="2880" w:hanging="360"/>
      </w:pPr>
      <w:rPr>
        <w:rFonts w:ascii="Times New Roman" w:hAnsi="Times New Roman" w:hint="default"/>
      </w:rPr>
    </w:lvl>
    <w:lvl w:ilvl="4" w:tplc="3F26F3D0" w:tentative="1">
      <w:start w:val="1"/>
      <w:numFmt w:val="bullet"/>
      <w:lvlText w:val="•"/>
      <w:lvlJc w:val="left"/>
      <w:pPr>
        <w:tabs>
          <w:tab w:val="num" w:pos="3600"/>
        </w:tabs>
        <w:ind w:left="3600" w:hanging="360"/>
      </w:pPr>
      <w:rPr>
        <w:rFonts w:ascii="Times New Roman" w:hAnsi="Times New Roman" w:hint="default"/>
      </w:rPr>
    </w:lvl>
    <w:lvl w:ilvl="5" w:tplc="29FE6FCE" w:tentative="1">
      <w:start w:val="1"/>
      <w:numFmt w:val="bullet"/>
      <w:lvlText w:val="•"/>
      <w:lvlJc w:val="left"/>
      <w:pPr>
        <w:tabs>
          <w:tab w:val="num" w:pos="4320"/>
        </w:tabs>
        <w:ind w:left="4320" w:hanging="360"/>
      </w:pPr>
      <w:rPr>
        <w:rFonts w:ascii="Times New Roman" w:hAnsi="Times New Roman" w:hint="default"/>
      </w:rPr>
    </w:lvl>
    <w:lvl w:ilvl="6" w:tplc="BA38676E" w:tentative="1">
      <w:start w:val="1"/>
      <w:numFmt w:val="bullet"/>
      <w:lvlText w:val="•"/>
      <w:lvlJc w:val="left"/>
      <w:pPr>
        <w:tabs>
          <w:tab w:val="num" w:pos="5040"/>
        </w:tabs>
        <w:ind w:left="5040" w:hanging="360"/>
      </w:pPr>
      <w:rPr>
        <w:rFonts w:ascii="Times New Roman" w:hAnsi="Times New Roman" w:hint="default"/>
      </w:rPr>
    </w:lvl>
    <w:lvl w:ilvl="7" w:tplc="54EEA51C" w:tentative="1">
      <w:start w:val="1"/>
      <w:numFmt w:val="bullet"/>
      <w:lvlText w:val="•"/>
      <w:lvlJc w:val="left"/>
      <w:pPr>
        <w:tabs>
          <w:tab w:val="num" w:pos="5760"/>
        </w:tabs>
        <w:ind w:left="5760" w:hanging="360"/>
      </w:pPr>
      <w:rPr>
        <w:rFonts w:ascii="Times New Roman" w:hAnsi="Times New Roman" w:hint="default"/>
      </w:rPr>
    </w:lvl>
    <w:lvl w:ilvl="8" w:tplc="A1A25E94" w:tentative="1">
      <w:start w:val="1"/>
      <w:numFmt w:val="bullet"/>
      <w:lvlText w:val="•"/>
      <w:lvlJc w:val="left"/>
      <w:pPr>
        <w:tabs>
          <w:tab w:val="num" w:pos="6480"/>
        </w:tabs>
        <w:ind w:left="6480" w:hanging="360"/>
      </w:pPr>
      <w:rPr>
        <w:rFonts w:ascii="Times New Roman" w:hAnsi="Times New Roman"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E3A99"/>
    <w:rsid w:val="00001C88"/>
    <w:rsid w:val="00056067"/>
    <w:rsid w:val="000C32DA"/>
    <w:rsid w:val="000E3A99"/>
    <w:rsid w:val="00146FC5"/>
    <w:rsid w:val="002049A4"/>
    <w:rsid w:val="00206333"/>
    <w:rsid w:val="00225769"/>
    <w:rsid w:val="00243702"/>
    <w:rsid w:val="002459FE"/>
    <w:rsid w:val="002A2054"/>
    <w:rsid w:val="003101BE"/>
    <w:rsid w:val="00326779"/>
    <w:rsid w:val="003417B6"/>
    <w:rsid w:val="0037677D"/>
    <w:rsid w:val="003950BD"/>
    <w:rsid w:val="003C73EA"/>
    <w:rsid w:val="003D0EC2"/>
    <w:rsid w:val="003D6FFC"/>
    <w:rsid w:val="004117A0"/>
    <w:rsid w:val="00434237"/>
    <w:rsid w:val="004965CC"/>
    <w:rsid w:val="004E0FF8"/>
    <w:rsid w:val="00512988"/>
    <w:rsid w:val="00535863"/>
    <w:rsid w:val="0054722A"/>
    <w:rsid w:val="005E2B73"/>
    <w:rsid w:val="005E707C"/>
    <w:rsid w:val="0068332F"/>
    <w:rsid w:val="006A424F"/>
    <w:rsid w:val="006E3363"/>
    <w:rsid w:val="006E5571"/>
    <w:rsid w:val="00775F4A"/>
    <w:rsid w:val="007C2DE1"/>
    <w:rsid w:val="007C37D2"/>
    <w:rsid w:val="007F44E0"/>
    <w:rsid w:val="007F78EC"/>
    <w:rsid w:val="008178F9"/>
    <w:rsid w:val="00824B9E"/>
    <w:rsid w:val="00886105"/>
    <w:rsid w:val="0088703E"/>
    <w:rsid w:val="00890AB6"/>
    <w:rsid w:val="008956BB"/>
    <w:rsid w:val="009E094A"/>
    <w:rsid w:val="00A03AB8"/>
    <w:rsid w:val="00A50F6B"/>
    <w:rsid w:val="00AB7E86"/>
    <w:rsid w:val="00B37D81"/>
    <w:rsid w:val="00B46F87"/>
    <w:rsid w:val="00BB335A"/>
    <w:rsid w:val="00C13C00"/>
    <w:rsid w:val="00D04EF8"/>
    <w:rsid w:val="00D07217"/>
    <w:rsid w:val="00D14C7A"/>
    <w:rsid w:val="00D220AD"/>
    <w:rsid w:val="00D56F52"/>
    <w:rsid w:val="00D77BF7"/>
    <w:rsid w:val="00D83CDF"/>
    <w:rsid w:val="00D94C0E"/>
    <w:rsid w:val="00DA77C0"/>
    <w:rsid w:val="00DD31DE"/>
    <w:rsid w:val="00E00612"/>
    <w:rsid w:val="00E02A3F"/>
    <w:rsid w:val="00E030B7"/>
    <w:rsid w:val="00E06932"/>
    <w:rsid w:val="00E075AD"/>
    <w:rsid w:val="00E12072"/>
    <w:rsid w:val="00E24D4F"/>
    <w:rsid w:val="00E33C1F"/>
    <w:rsid w:val="00E5097E"/>
    <w:rsid w:val="00EC1EAB"/>
    <w:rsid w:val="00F57AFE"/>
    <w:rsid w:val="00F70C11"/>
    <w:rsid w:val="00F74E48"/>
    <w:rsid w:val="00FA12F8"/>
    <w:rsid w:val="00FB1131"/>
    <w:rsid w:val="00FC6204"/>
    <w:rsid w:val="00FD413D"/>
    <w:rsid w:val="00FE158D"/>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73EA"/>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9E09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E094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23186660">
      <w:marLeft w:val="0"/>
      <w:marRight w:val="0"/>
      <w:marTop w:val="0"/>
      <w:marBottom w:val="0"/>
      <w:divBdr>
        <w:top w:val="none" w:sz="0" w:space="0" w:color="auto"/>
        <w:left w:val="none" w:sz="0" w:space="0" w:color="auto"/>
        <w:bottom w:val="none" w:sz="0" w:space="0" w:color="auto"/>
        <w:right w:val="none" w:sz="0" w:space="0" w:color="auto"/>
      </w:divBdr>
    </w:div>
    <w:div w:id="1123186661">
      <w:marLeft w:val="0"/>
      <w:marRight w:val="0"/>
      <w:marTop w:val="0"/>
      <w:marBottom w:val="0"/>
      <w:divBdr>
        <w:top w:val="none" w:sz="0" w:space="0" w:color="auto"/>
        <w:left w:val="none" w:sz="0" w:space="0" w:color="auto"/>
        <w:bottom w:val="none" w:sz="0" w:space="0" w:color="auto"/>
        <w:right w:val="none" w:sz="0" w:space="0" w:color="auto"/>
      </w:divBdr>
    </w:div>
    <w:div w:id="1123186662">
      <w:marLeft w:val="0"/>
      <w:marRight w:val="0"/>
      <w:marTop w:val="0"/>
      <w:marBottom w:val="0"/>
      <w:divBdr>
        <w:top w:val="none" w:sz="0" w:space="0" w:color="auto"/>
        <w:left w:val="none" w:sz="0" w:space="0" w:color="auto"/>
        <w:bottom w:val="none" w:sz="0" w:space="0" w:color="auto"/>
        <w:right w:val="none" w:sz="0" w:space="0" w:color="auto"/>
      </w:divBdr>
    </w:div>
    <w:div w:id="1123186663">
      <w:marLeft w:val="0"/>
      <w:marRight w:val="0"/>
      <w:marTop w:val="0"/>
      <w:marBottom w:val="0"/>
      <w:divBdr>
        <w:top w:val="none" w:sz="0" w:space="0" w:color="auto"/>
        <w:left w:val="none" w:sz="0" w:space="0" w:color="auto"/>
        <w:bottom w:val="none" w:sz="0" w:space="0" w:color="auto"/>
        <w:right w:val="none" w:sz="0" w:space="0" w:color="auto"/>
      </w:divBdr>
    </w:div>
    <w:div w:id="1123186665">
      <w:marLeft w:val="0"/>
      <w:marRight w:val="0"/>
      <w:marTop w:val="0"/>
      <w:marBottom w:val="0"/>
      <w:divBdr>
        <w:top w:val="none" w:sz="0" w:space="0" w:color="auto"/>
        <w:left w:val="none" w:sz="0" w:space="0" w:color="auto"/>
        <w:bottom w:val="none" w:sz="0" w:space="0" w:color="auto"/>
        <w:right w:val="none" w:sz="0" w:space="0" w:color="auto"/>
      </w:divBdr>
    </w:div>
    <w:div w:id="1123186668">
      <w:marLeft w:val="0"/>
      <w:marRight w:val="0"/>
      <w:marTop w:val="0"/>
      <w:marBottom w:val="0"/>
      <w:divBdr>
        <w:top w:val="none" w:sz="0" w:space="0" w:color="auto"/>
        <w:left w:val="none" w:sz="0" w:space="0" w:color="auto"/>
        <w:bottom w:val="none" w:sz="0" w:space="0" w:color="auto"/>
        <w:right w:val="none" w:sz="0" w:space="0" w:color="auto"/>
      </w:divBdr>
    </w:div>
    <w:div w:id="1123186671">
      <w:marLeft w:val="0"/>
      <w:marRight w:val="0"/>
      <w:marTop w:val="0"/>
      <w:marBottom w:val="0"/>
      <w:divBdr>
        <w:top w:val="none" w:sz="0" w:space="0" w:color="auto"/>
        <w:left w:val="none" w:sz="0" w:space="0" w:color="auto"/>
        <w:bottom w:val="none" w:sz="0" w:space="0" w:color="auto"/>
        <w:right w:val="none" w:sz="0" w:space="0" w:color="auto"/>
      </w:divBdr>
      <w:divsChild>
        <w:div w:id="1123186659">
          <w:marLeft w:val="547"/>
          <w:marRight w:val="0"/>
          <w:marTop w:val="86"/>
          <w:marBottom w:val="0"/>
          <w:divBdr>
            <w:top w:val="none" w:sz="0" w:space="0" w:color="auto"/>
            <w:left w:val="none" w:sz="0" w:space="0" w:color="auto"/>
            <w:bottom w:val="none" w:sz="0" w:space="0" w:color="auto"/>
            <w:right w:val="none" w:sz="0" w:space="0" w:color="auto"/>
          </w:divBdr>
        </w:div>
        <w:div w:id="1123186664">
          <w:marLeft w:val="547"/>
          <w:marRight w:val="0"/>
          <w:marTop w:val="86"/>
          <w:marBottom w:val="0"/>
          <w:divBdr>
            <w:top w:val="none" w:sz="0" w:space="0" w:color="auto"/>
            <w:left w:val="none" w:sz="0" w:space="0" w:color="auto"/>
            <w:bottom w:val="none" w:sz="0" w:space="0" w:color="auto"/>
            <w:right w:val="none" w:sz="0" w:space="0" w:color="auto"/>
          </w:divBdr>
        </w:div>
        <w:div w:id="1123186666">
          <w:marLeft w:val="547"/>
          <w:marRight w:val="0"/>
          <w:marTop w:val="86"/>
          <w:marBottom w:val="0"/>
          <w:divBdr>
            <w:top w:val="none" w:sz="0" w:space="0" w:color="auto"/>
            <w:left w:val="none" w:sz="0" w:space="0" w:color="auto"/>
            <w:bottom w:val="none" w:sz="0" w:space="0" w:color="auto"/>
            <w:right w:val="none" w:sz="0" w:space="0" w:color="auto"/>
          </w:divBdr>
        </w:div>
        <w:div w:id="1123186667">
          <w:marLeft w:val="547"/>
          <w:marRight w:val="0"/>
          <w:marTop w:val="86"/>
          <w:marBottom w:val="0"/>
          <w:divBdr>
            <w:top w:val="none" w:sz="0" w:space="0" w:color="auto"/>
            <w:left w:val="none" w:sz="0" w:space="0" w:color="auto"/>
            <w:bottom w:val="none" w:sz="0" w:space="0" w:color="auto"/>
            <w:right w:val="none" w:sz="0" w:space="0" w:color="auto"/>
          </w:divBdr>
        </w:div>
        <w:div w:id="1123186669">
          <w:marLeft w:val="547"/>
          <w:marRight w:val="0"/>
          <w:marTop w:val="86"/>
          <w:marBottom w:val="0"/>
          <w:divBdr>
            <w:top w:val="none" w:sz="0" w:space="0" w:color="auto"/>
            <w:left w:val="none" w:sz="0" w:space="0" w:color="auto"/>
            <w:bottom w:val="none" w:sz="0" w:space="0" w:color="auto"/>
            <w:right w:val="none" w:sz="0" w:space="0" w:color="auto"/>
          </w:divBdr>
        </w:div>
        <w:div w:id="1123186670">
          <w:marLeft w:val="547"/>
          <w:marRight w:val="0"/>
          <w:marTop w:val="86"/>
          <w:marBottom w:val="0"/>
          <w:divBdr>
            <w:top w:val="none" w:sz="0" w:space="0" w:color="auto"/>
            <w:left w:val="none" w:sz="0" w:space="0" w:color="auto"/>
            <w:bottom w:val="none" w:sz="0" w:space="0" w:color="auto"/>
            <w:right w:val="none" w:sz="0" w:space="0" w:color="auto"/>
          </w:divBdr>
        </w:div>
        <w:div w:id="1123186672">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903</TotalTime>
  <Pages>65</Pages>
  <Words>24185</Words>
  <Characters>-32766</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K422-01</cp:lastModifiedBy>
  <cp:revision>18</cp:revision>
  <cp:lastPrinted>2014-04-08T12:07:00Z</cp:lastPrinted>
  <dcterms:created xsi:type="dcterms:W3CDTF">2014-04-03T14:44:00Z</dcterms:created>
  <dcterms:modified xsi:type="dcterms:W3CDTF">2014-04-09T07:27:00Z</dcterms:modified>
</cp:coreProperties>
</file>